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92A" w:rsidRDefault="00D748E6">
      <w:pPr>
        <w:pStyle w:val="Cos"/>
        <w:rPr>
          <w:rFonts w:ascii="Titillium WebSemiBold" w:eastAsia="Titillium WebSemiBold" w:hAnsi="Titillium WebSemiBold" w:cs="Titillium WebSemiBold"/>
          <w:sz w:val="34"/>
          <w:szCs w:val="34"/>
        </w:rPr>
      </w:pPr>
      <w:r>
        <w:rPr>
          <w:rFonts w:ascii="Titillium WebSemiBold"/>
          <w:sz w:val="34"/>
          <w:szCs w:val="34"/>
        </w:rPr>
        <w:t>Marisol Casas Vives</w:t>
      </w:r>
      <w:r>
        <w:rPr>
          <w:rFonts w:ascii="Titillium WebSemiBold" w:eastAsia="Titillium WebSemiBold" w:hAnsi="Titillium WebSemiBold" w:cs="Titillium WebSemiBold"/>
          <w:noProof/>
          <w:sz w:val="34"/>
          <w:szCs w:val="34"/>
          <w:lang w:val="fr-F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-152399</wp:posOffset>
            </wp:positionV>
            <wp:extent cx="2798653" cy="1866677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653" cy="18666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0392A" w:rsidRDefault="00D748E6">
      <w:pPr>
        <w:pStyle w:val="Taronja"/>
      </w:pPr>
      <w:proofErr w:type="spellStart"/>
      <w:r>
        <w:t>Actriu</w:t>
      </w:r>
      <w:proofErr w:type="spellEnd"/>
      <w:r>
        <w:t xml:space="preserve"> i Directora</w:t>
      </w:r>
    </w:p>
    <w:p w:rsidR="00C0392A" w:rsidRDefault="00D748E6">
      <w:pPr>
        <w:pStyle w:val="Cos"/>
      </w:pPr>
      <w:proofErr w:type="spellStart"/>
      <w:r>
        <w:t>Nacuda</w:t>
      </w:r>
      <w:proofErr w:type="spellEnd"/>
      <w:r>
        <w:t xml:space="preserve"> el 22 de </w:t>
      </w:r>
      <w:proofErr w:type="spellStart"/>
      <w:r>
        <w:t>setembre</w:t>
      </w:r>
      <w:proofErr w:type="spellEnd"/>
      <w:r>
        <w:t xml:space="preserve"> de1964 </w:t>
      </w:r>
    </w:p>
    <w:p w:rsidR="00C0392A" w:rsidRDefault="00D748E6">
      <w:pPr>
        <w:pStyle w:val="Cos"/>
      </w:pPr>
      <w:proofErr w:type="spellStart"/>
      <w:r>
        <w:t>Visc</w:t>
      </w:r>
      <w:proofErr w:type="spellEnd"/>
      <w:r>
        <w:t xml:space="preserve"> a </w:t>
      </w:r>
      <w:proofErr w:type="spellStart"/>
      <w:r>
        <w:t>l</w:t>
      </w:r>
      <w:r>
        <w:rPr>
          <w:rFonts w:hAnsi="Titillium Web"/>
        </w:rPr>
        <w:t>’</w:t>
      </w:r>
      <w:r>
        <w:t>Avinguda</w:t>
      </w:r>
      <w:proofErr w:type="spellEnd"/>
      <w:r>
        <w:t xml:space="preserve"> de Roma, 41 6</w:t>
      </w:r>
      <w:r w:rsidRPr="00605018">
        <w:rPr>
          <w:rFonts w:hAnsi="Titillium Web"/>
          <w:lang w:val="es-ES"/>
        </w:rPr>
        <w:t xml:space="preserve">é </w:t>
      </w:r>
      <w:r>
        <w:t>2a</w:t>
      </w:r>
    </w:p>
    <w:p w:rsidR="00C0392A" w:rsidRDefault="00D748E6">
      <w:pPr>
        <w:pStyle w:val="Cos"/>
      </w:pPr>
      <w:r>
        <w:t xml:space="preserve">Barcelona (08029) </w:t>
      </w:r>
    </w:p>
    <w:p w:rsidR="00C0392A" w:rsidRDefault="00D748E6">
      <w:pPr>
        <w:pStyle w:val="Cos"/>
      </w:pPr>
      <w:r>
        <w:t>DNI 39863683Z</w:t>
      </w:r>
    </w:p>
    <w:p w:rsidR="00C0392A" w:rsidRDefault="00D748E6">
      <w:pPr>
        <w:pStyle w:val="Cos"/>
      </w:pPr>
      <w:r>
        <w:rPr>
          <w:lang w:val="de-DE"/>
        </w:rPr>
        <w:t>619 97 55 05</w:t>
      </w:r>
    </w:p>
    <w:p w:rsidR="00C05405" w:rsidRPr="00681E03" w:rsidRDefault="00E808F4">
      <w:pPr>
        <w:pStyle w:val="Cos"/>
        <w:rPr>
          <w:lang w:val="es-ES"/>
        </w:rPr>
      </w:pPr>
      <w:hyperlink r:id="rId8" w:history="1">
        <w:r w:rsidR="00D748E6" w:rsidRPr="00681E03">
          <w:rPr>
            <w:rStyle w:val="Hyperlink0"/>
            <w:lang w:val="es-ES"/>
          </w:rPr>
          <w:t>marisolcasas62@gmail.com</w:t>
        </w:r>
      </w:hyperlink>
      <w:r w:rsidR="00C05405" w:rsidRPr="00681E03">
        <w:rPr>
          <w:rStyle w:val="Hyperlink0"/>
          <w:lang w:val="es-ES"/>
        </w:rPr>
        <w:t xml:space="preserve"> </w:t>
      </w:r>
    </w:p>
    <w:p w:rsidR="00C05405" w:rsidRPr="00681E03" w:rsidRDefault="00C05405">
      <w:pPr>
        <w:pStyle w:val="Cos"/>
        <w:rPr>
          <w:lang w:val="es-ES"/>
        </w:rPr>
      </w:pPr>
    </w:p>
    <w:p w:rsidR="00C0392A" w:rsidRPr="00681E03" w:rsidRDefault="00D748E6">
      <w:pPr>
        <w:pStyle w:val="Cos"/>
        <w:rPr>
          <w:lang w:val="es-ES"/>
        </w:rPr>
      </w:pPr>
      <w:r>
        <w:rPr>
          <w:noProof/>
          <w:lang w:val="fr-F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B376D7D" wp14:editId="58702748">
                <wp:simplePos x="0" y="0"/>
                <wp:positionH relativeFrom="margin">
                  <wp:posOffset>-726350</wp:posOffset>
                </wp:positionH>
                <wp:positionV relativeFrom="line">
                  <wp:posOffset>353993</wp:posOffset>
                </wp:positionV>
                <wp:extent cx="4606965" cy="4880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0" y="21604"/>
                    <wp:lineTo x="2160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48807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57.2pt;margin-top:27.9pt;width:362.8pt;height:3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  <w:proofErr w:type="spellStart"/>
      <w:r w:rsidR="00C05405" w:rsidRPr="00681E03">
        <w:rPr>
          <w:lang w:val="es-ES"/>
        </w:rPr>
        <w:t>Videobook</w:t>
      </w:r>
      <w:proofErr w:type="spellEnd"/>
      <w:r w:rsidR="00C05405" w:rsidRPr="00681E03">
        <w:rPr>
          <w:lang w:val="es-ES"/>
        </w:rPr>
        <w:t xml:space="preserve">: </w:t>
      </w:r>
      <w:hyperlink r:id="rId9" w:history="1">
        <w:r w:rsidR="00C05405" w:rsidRPr="00681E03">
          <w:rPr>
            <w:rStyle w:val="Hipervnculo"/>
            <w:lang w:val="es-ES"/>
          </w:rPr>
          <w:t>https://vimeo.com/102711104</w:t>
        </w:r>
      </w:hyperlink>
      <w:r w:rsidR="00C05405" w:rsidRPr="00681E03">
        <w:rPr>
          <w:lang w:val="es-ES"/>
        </w:rPr>
        <w:t xml:space="preserve"> </w:t>
      </w:r>
    </w:p>
    <w:p w:rsidR="00C0392A" w:rsidRPr="00681E03" w:rsidRDefault="00C0392A">
      <w:pPr>
        <w:pStyle w:val="Cos"/>
        <w:rPr>
          <w:lang w:val="es-ES"/>
        </w:rPr>
      </w:pPr>
    </w:p>
    <w:p w:rsidR="00C0392A" w:rsidRPr="00681E03" w:rsidRDefault="00C0392A">
      <w:pPr>
        <w:pStyle w:val="Cos"/>
        <w:rPr>
          <w:lang w:val="es-ES"/>
        </w:rPr>
      </w:pPr>
    </w:p>
    <w:p w:rsidR="00C0392A" w:rsidRDefault="00D748E6" w:rsidP="00930A1B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 New Roman" w:eastAsia="Times New Roman" w:hAnsi="Times New Roman" w:cs="Times New Roman"/>
          <w:i/>
          <w:iCs/>
          <w:color w:val="232323"/>
          <w:u w:color="232323"/>
        </w:rPr>
      </w:pPr>
      <w:r>
        <w:rPr>
          <w:rFonts w:hAnsi="Times New Roman"/>
          <w:i/>
          <w:iCs/>
          <w:u w:color="000000"/>
        </w:rPr>
        <w:t>“</w:t>
      </w:r>
      <w:proofErr w:type="spellStart"/>
      <w:r>
        <w:rPr>
          <w:rFonts w:ascii="Times New Roman"/>
          <w:i/>
          <w:iCs/>
          <w:color w:val="232323"/>
          <w:u w:color="232323"/>
        </w:rPr>
        <w:t>Treballant</w:t>
      </w:r>
      <w:proofErr w:type="spellEnd"/>
      <w:r>
        <w:rPr>
          <w:rFonts w:ascii="Times New Roman"/>
          <w:i/>
          <w:iCs/>
          <w:color w:val="232323"/>
          <w:u w:color="232323"/>
        </w:rPr>
        <w:t xml:space="preserve"> el Clown, la Marisol es </w:t>
      </w:r>
      <w:r>
        <w:rPr>
          <w:rFonts w:ascii="Times New Roman"/>
          <w:i/>
          <w:iCs/>
          <w:color w:val="232323"/>
          <w:u w:color="232323"/>
          <w:lang w:val="pt-PT"/>
        </w:rPr>
        <w:t>diverteix explicant-nos les mis</w:t>
      </w:r>
      <w:proofErr w:type="spellStart"/>
      <w:r w:rsidRPr="00605018">
        <w:rPr>
          <w:rFonts w:hAnsi="Times New Roman"/>
          <w:i/>
          <w:iCs/>
          <w:color w:val="232323"/>
          <w:u w:color="232323"/>
        </w:rPr>
        <w:t>è</w:t>
      </w:r>
      <w:r w:rsidRPr="00605018">
        <w:rPr>
          <w:rFonts w:ascii="Times New Roman"/>
          <w:i/>
          <w:iCs/>
          <w:color w:val="232323"/>
          <w:u w:color="232323"/>
        </w:rPr>
        <w:t>ries</w:t>
      </w:r>
      <w:proofErr w:type="spellEnd"/>
      <w:r w:rsidRPr="00605018">
        <w:rPr>
          <w:rFonts w:ascii="Times New Roman"/>
          <w:i/>
          <w:iCs/>
          <w:color w:val="232323"/>
          <w:u w:color="232323"/>
        </w:rPr>
        <w:t xml:space="preserve"> i </w:t>
      </w:r>
      <w:proofErr w:type="spellStart"/>
      <w:r w:rsidRPr="00605018">
        <w:rPr>
          <w:rFonts w:ascii="Times New Roman"/>
          <w:i/>
          <w:iCs/>
          <w:color w:val="232323"/>
          <w:u w:color="232323"/>
        </w:rPr>
        <w:t>grandeses</w:t>
      </w:r>
      <w:proofErr w:type="spellEnd"/>
      <w:r w:rsidRPr="00605018">
        <w:rPr>
          <w:rFonts w:ascii="Times New Roman"/>
          <w:i/>
          <w:iCs/>
          <w:color w:val="232323"/>
          <w:u w:color="232323"/>
        </w:rPr>
        <w:t xml:space="preserve"> de </w:t>
      </w:r>
      <w:proofErr w:type="spellStart"/>
      <w:r w:rsidRPr="00605018">
        <w:rPr>
          <w:rFonts w:ascii="Times New Roman"/>
          <w:i/>
          <w:iCs/>
          <w:color w:val="232323"/>
          <w:u w:color="232323"/>
        </w:rPr>
        <w:t>l'</w:t>
      </w:r>
      <w:r w:rsidRPr="00605018">
        <w:rPr>
          <w:rFonts w:hAnsi="Times New Roman"/>
          <w:i/>
          <w:iCs/>
          <w:color w:val="232323"/>
          <w:u w:color="232323"/>
        </w:rPr>
        <w:t>é</w:t>
      </w:r>
      <w:proofErr w:type="spellEnd"/>
      <w:r>
        <w:rPr>
          <w:rFonts w:ascii="Times New Roman"/>
          <w:i/>
          <w:iCs/>
          <w:color w:val="232323"/>
          <w:u w:color="232323"/>
          <w:lang w:val="da-DK"/>
        </w:rPr>
        <w:t>sser hum</w:t>
      </w:r>
      <w:r w:rsidRPr="00605018">
        <w:rPr>
          <w:rFonts w:hAnsi="Times New Roman"/>
          <w:i/>
          <w:iCs/>
          <w:color w:val="232323"/>
          <w:u w:color="232323"/>
        </w:rPr>
        <w:t>à</w:t>
      </w:r>
      <w:r>
        <w:rPr>
          <w:rFonts w:ascii="Times New Roman"/>
          <w:i/>
          <w:iCs/>
          <w:color w:val="232323"/>
          <w:u w:color="232323"/>
        </w:rPr>
        <w:t>.</w:t>
      </w:r>
    </w:p>
    <w:p w:rsidR="00C0392A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i/>
          <w:iCs/>
          <w:color w:val="232323"/>
          <w:u w:color="232323"/>
        </w:rPr>
      </w:pPr>
    </w:p>
    <w:p w:rsidR="00C0392A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i/>
          <w:iCs/>
          <w:color w:val="232323"/>
          <w:u w:color="232323"/>
        </w:rPr>
      </w:pPr>
      <w:r>
        <w:rPr>
          <w:rFonts w:ascii="Times New Roman"/>
          <w:i/>
          <w:iCs/>
          <w:color w:val="232323"/>
          <w:u w:color="232323"/>
          <w:lang w:val="pt-PT"/>
        </w:rPr>
        <w:t xml:space="preserve">La Marisol </w:t>
      </w:r>
      <w:proofErr w:type="gramStart"/>
      <w:r>
        <w:rPr>
          <w:rFonts w:ascii="Times New Roman"/>
          <w:i/>
          <w:iCs/>
          <w:color w:val="232323"/>
          <w:u w:color="232323"/>
          <w:lang w:val="pt-PT"/>
        </w:rPr>
        <w:t>crea</w:t>
      </w:r>
      <w:proofErr w:type="gramEnd"/>
      <w:r>
        <w:rPr>
          <w:rFonts w:ascii="Times New Roman"/>
          <w:i/>
          <w:iCs/>
          <w:color w:val="232323"/>
          <w:u w:color="232323"/>
          <w:lang w:val="pt-PT"/>
        </w:rPr>
        <w:t xml:space="preserve">, actua, i dirigeix. El seu desig de fer un teatre proper a </w:t>
      </w:r>
      <w:proofErr w:type="gramStart"/>
      <w:r>
        <w:rPr>
          <w:rFonts w:ascii="Times New Roman"/>
          <w:i/>
          <w:iCs/>
          <w:color w:val="232323"/>
          <w:u w:color="232323"/>
          <w:lang w:val="pt-PT"/>
        </w:rPr>
        <w:t>la</w:t>
      </w:r>
      <w:proofErr w:type="gramEnd"/>
      <w:r>
        <w:rPr>
          <w:rFonts w:ascii="Times New Roman"/>
          <w:i/>
          <w:iCs/>
          <w:color w:val="232323"/>
          <w:u w:color="232323"/>
          <w:lang w:val="pt-PT"/>
        </w:rPr>
        <w:t xml:space="preserve"> gent, la guia per treballar amb col</w:t>
      </w:r>
      <w:r>
        <w:rPr>
          <w:rFonts w:hAnsi="Times New Roman"/>
          <w:i/>
          <w:iCs/>
          <w:color w:val="232323"/>
          <w:u w:color="232323"/>
          <w:lang w:val="de-DE"/>
        </w:rPr>
        <w:t>·</w:t>
      </w:r>
      <w:r w:rsidRPr="00605018">
        <w:rPr>
          <w:rFonts w:ascii="Times New Roman"/>
          <w:i/>
          <w:iCs/>
          <w:color w:val="232323"/>
          <w:u w:color="232323"/>
          <w:lang w:val="pt-PT"/>
        </w:rPr>
        <w:t xml:space="preserve">lectius socialment fragilitzats.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Amb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els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anys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, en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diferents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centres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socials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i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culturals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de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Catalunya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, ha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creat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diversos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espectacles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on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actors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i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actrius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de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diferents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barris i de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totes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les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edats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expressen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les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seves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petites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alegries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, les obsessions que 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poden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fer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presents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en les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seves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vides, els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seus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dubtes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, les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seves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il</w:t>
      </w:r>
      <w:r>
        <w:rPr>
          <w:rFonts w:hAnsi="Times New Roman"/>
          <w:i/>
          <w:iCs/>
          <w:color w:val="232323"/>
          <w:u w:color="232323"/>
          <w:lang w:val="de-DE"/>
        </w:rPr>
        <w:t>·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lusions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, les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seves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pors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, les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seves</w:t>
      </w:r>
      <w:proofErr w:type="spellEnd"/>
      <w:r>
        <w:rPr>
          <w:rFonts w:ascii="Times New Roman"/>
          <w:i/>
          <w:iCs/>
          <w:color w:val="232323"/>
          <w:u w:color="232323"/>
          <w:lang w:val="fr-FR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  <w:lang w:val="fr-FR"/>
        </w:rPr>
        <w:t>nost</w:t>
      </w:r>
      <w:r>
        <w:rPr>
          <w:rFonts w:hAnsi="Times New Roman"/>
          <w:i/>
          <w:iCs/>
          <w:color w:val="232323"/>
          <w:u w:color="232323"/>
          <w:lang w:val="fr-FR"/>
        </w:rPr>
        <w:t>à</w:t>
      </w:r>
      <w:r>
        <w:rPr>
          <w:rFonts w:ascii="Times New Roman"/>
          <w:i/>
          <w:iCs/>
          <w:color w:val="232323"/>
          <w:u w:color="232323"/>
          <w:lang w:val="fr-FR"/>
        </w:rPr>
        <w:t>lgies</w:t>
      </w:r>
      <w:proofErr w:type="spellEnd"/>
      <w:r w:rsidRPr="00605018">
        <w:rPr>
          <w:rFonts w:hAnsi="Times New Roman"/>
          <w:i/>
          <w:iCs/>
          <w:color w:val="232323"/>
          <w:u w:color="232323"/>
          <w:lang w:val="fr-FR"/>
        </w:rPr>
        <w:t>…</w:t>
      </w:r>
      <w:r w:rsidRPr="00605018">
        <w:rPr>
          <w:rFonts w:hAnsi="Times New Roman"/>
          <w:i/>
          <w:iCs/>
          <w:color w:val="232323"/>
          <w:u w:color="232323"/>
          <w:lang w:val="fr-FR"/>
        </w:rPr>
        <w:t xml:space="preserve"> </w:t>
      </w:r>
      <w:r>
        <w:rPr>
          <w:rFonts w:ascii="Times New Roman"/>
          <w:i/>
          <w:iCs/>
          <w:color w:val="232323"/>
          <w:u w:color="232323"/>
        </w:rPr>
        <w:t xml:space="preserve">La vida de les persones es </w:t>
      </w:r>
      <w:proofErr w:type="spellStart"/>
      <w:r>
        <w:rPr>
          <w:rFonts w:ascii="Times New Roman"/>
          <w:i/>
          <w:iCs/>
          <w:color w:val="232323"/>
          <w:u w:color="232323"/>
        </w:rPr>
        <w:t>transvesteix</w:t>
      </w:r>
      <w:proofErr w:type="spellEnd"/>
      <w:r>
        <w:rPr>
          <w:rFonts w:ascii="Times New Roman"/>
          <w:i/>
          <w:iCs/>
          <w:color w:val="232323"/>
          <w:u w:color="232323"/>
        </w:rPr>
        <w:t>, i, sota la forma d</w:t>
      </w:r>
      <w:r>
        <w:rPr>
          <w:rFonts w:hAnsi="Times New Roman"/>
          <w:i/>
          <w:iCs/>
          <w:color w:val="232323"/>
          <w:u w:color="232323"/>
        </w:rPr>
        <w:t>’</w:t>
      </w:r>
      <w:r>
        <w:rPr>
          <w:rFonts w:ascii="Times New Roman"/>
          <w:i/>
          <w:iCs/>
          <w:color w:val="232323"/>
          <w:u w:color="232323"/>
          <w:lang w:val="it-IT"/>
        </w:rPr>
        <w:t>una tragicom</w:t>
      </w:r>
      <w:proofErr w:type="spellStart"/>
      <w:r w:rsidRPr="00605018">
        <w:rPr>
          <w:rFonts w:hAnsi="Times New Roman"/>
          <w:i/>
          <w:iCs/>
          <w:color w:val="232323"/>
          <w:u w:color="232323"/>
          <w:lang w:val="es-ES"/>
        </w:rPr>
        <w:t>è</w:t>
      </w:r>
      <w:r w:rsidRPr="00605018">
        <w:rPr>
          <w:rFonts w:ascii="Times New Roman"/>
          <w:i/>
          <w:iCs/>
          <w:color w:val="232323"/>
          <w:u w:color="232323"/>
          <w:lang w:val="es-ES"/>
        </w:rPr>
        <w:t>dia</w:t>
      </w:r>
      <w:proofErr w:type="spellEnd"/>
      <w:r w:rsidRPr="00605018">
        <w:rPr>
          <w:rFonts w:ascii="Times New Roman"/>
          <w:i/>
          <w:iCs/>
          <w:color w:val="232323"/>
          <w:u w:color="232323"/>
          <w:lang w:val="es-ES"/>
        </w:rPr>
        <w:t xml:space="preserve">, </w:t>
      </w:r>
      <w:proofErr w:type="spellStart"/>
      <w:r w:rsidRPr="00605018">
        <w:rPr>
          <w:rFonts w:ascii="Times New Roman"/>
          <w:i/>
          <w:iCs/>
          <w:color w:val="232323"/>
          <w:u w:color="232323"/>
          <w:lang w:val="es-ES"/>
        </w:rPr>
        <w:t>trontollen</w:t>
      </w:r>
      <w:proofErr w:type="spellEnd"/>
      <w:r w:rsidRPr="00605018">
        <w:rPr>
          <w:rFonts w:ascii="Times New Roman"/>
          <w:i/>
          <w:iCs/>
          <w:color w:val="232323"/>
          <w:u w:color="232323"/>
          <w:lang w:val="es-ES"/>
        </w:rPr>
        <w:t xml:space="preserve"> les </w:t>
      </w:r>
      <w:proofErr w:type="spellStart"/>
      <w:r w:rsidRPr="00605018">
        <w:rPr>
          <w:rFonts w:ascii="Times New Roman"/>
          <w:i/>
          <w:iCs/>
          <w:color w:val="232323"/>
          <w:u w:color="232323"/>
          <w:lang w:val="es-ES"/>
        </w:rPr>
        <w:t>certeses</w:t>
      </w:r>
      <w:proofErr w:type="spellEnd"/>
      <w:r w:rsidRPr="00605018">
        <w:rPr>
          <w:rFonts w:ascii="Times New Roman"/>
          <w:i/>
          <w:iCs/>
          <w:color w:val="232323"/>
          <w:u w:color="232323"/>
          <w:lang w:val="es-ES"/>
        </w:rPr>
        <w:t>.</w:t>
      </w:r>
    </w:p>
    <w:p w:rsidR="00C0392A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i/>
          <w:iCs/>
          <w:color w:val="232323"/>
          <w:u w:color="232323"/>
        </w:rPr>
      </w:pPr>
    </w:p>
    <w:p w:rsidR="00C0392A" w:rsidRPr="00605018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i/>
          <w:iCs/>
          <w:u w:color="000000"/>
          <w:lang w:val="pt-PT"/>
        </w:rPr>
      </w:pPr>
      <w:proofErr w:type="spellStart"/>
      <w:r>
        <w:rPr>
          <w:rFonts w:ascii="Times New Roman"/>
          <w:i/>
          <w:iCs/>
          <w:color w:val="232323"/>
          <w:u w:color="232323"/>
        </w:rPr>
        <w:t>Per</w:t>
      </w:r>
      <w:proofErr w:type="spellEnd"/>
      <w:r>
        <w:rPr>
          <w:rFonts w:ascii="Times New Roman"/>
          <w:i/>
          <w:iCs/>
          <w:color w:val="232323"/>
          <w:u w:color="232323"/>
        </w:rPr>
        <w:t xml:space="preserve"> la Marisol el </w:t>
      </w:r>
      <w:proofErr w:type="spellStart"/>
      <w:r>
        <w:rPr>
          <w:rFonts w:ascii="Times New Roman"/>
          <w:i/>
          <w:iCs/>
          <w:color w:val="232323"/>
          <w:u w:color="232323"/>
        </w:rPr>
        <w:t>teatre</w:t>
      </w:r>
      <w:proofErr w:type="spellEnd"/>
      <w:r>
        <w:rPr>
          <w:rFonts w:ascii="Times New Roman"/>
          <w:i/>
          <w:iCs/>
          <w:color w:val="232323"/>
          <w:u w:color="232323"/>
        </w:rPr>
        <w:t xml:space="preserve"> </w:t>
      </w:r>
      <w:proofErr w:type="spellStart"/>
      <w:r>
        <w:rPr>
          <w:rFonts w:ascii="Times New Roman"/>
          <w:i/>
          <w:iCs/>
          <w:color w:val="232323"/>
          <w:u w:color="232323"/>
        </w:rPr>
        <w:t>ofereix</w:t>
      </w:r>
      <w:proofErr w:type="spellEnd"/>
      <w:r>
        <w:rPr>
          <w:rFonts w:ascii="Times New Roman"/>
          <w:i/>
          <w:iCs/>
          <w:color w:val="232323"/>
          <w:u w:color="232323"/>
        </w:rPr>
        <w:t xml:space="preserve"> un </w:t>
      </w:r>
      <w:proofErr w:type="spellStart"/>
      <w:r>
        <w:rPr>
          <w:rFonts w:ascii="Times New Roman"/>
          <w:i/>
          <w:iCs/>
          <w:color w:val="232323"/>
          <w:u w:color="232323"/>
        </w:rPr>
        <w:t>punt</w:t>
      </w:r>
      <w:proofErr w:type="spellEnd"/>
      <w:r>
        <w:rPr>
          <w:rFonts w:ascii="Times New Roman"/>
          <w:i/>
          <w:iCs/>
          <w:color w:val="232323"/>
          <w:u w:color="232323"/>
        </w:rPr>
        <w:t xml:space="preserve"> de </w:t>
      </w:r>
      <w:proofErr w:type="spellStart"/>
      <w:r>
        <w:rPr>
          <w:rFonts w:ascii="Times New Roman"/>
          <w:i/>
          <w:iCs/>
          <w:color w:val="232323"/>
          <w:u w:color="232323"/>
        </w:rPr>
        <w:t>trobada</w:t>
      </w:r>
      <w:proofErr w:type="spellEnd"/>
      <w:r>
        <w:rPr>
          <w:rFonts w:ascii="Times New Roman"/>
          <w:i/>
          <w:iCs/>
          <w:color w:val="232323"/>
          <w:u w:color="232323"/>
        </w:rPr>
        <w:t xml:space="preserve"> </w:t>
      </w:r>
      <w:proofErr w:type="spellStart"/>
      <w:r>
        <w:rPr>
          <w:rFonts w:hAnsi="Times New Roman"/>
          <w:i/>
          <w:iCs/>
          <w:color w:val="232323"/>
          <w:u w:color="232323"/>
        </w:rPr>
        <w:t>ú</w:t>
      </w:r>
      <w:r>
        <w:rPr>
          <w:rFonts w:ascii="Times New Roman"/>
          <w:i/>
          <w:iCs/>
          <w:color w:val="232323"/>
          <w:u w:color="232323"/>
        </w:rPr>
        <w:t>nic</w:t>
      </w:r>
      <w:proofErr w:type="spellEnd"/>
      <w:r>
        <w:rPr>
          <w:rFonts w:ascii="Times New Roman"/>
          <w:i/>
          <w:iCs/>
          <w:color w:val="232323"/>
          <w:u w:color="232323"/>
        </w:rPr>
        <w:t>, d</w:t>
      </w:r>
      <w:r>
        <w:rPr>
          <w:rFonts w:hAnsi="Times New Roman"/>
          <w:i/>
          <w:iCs/>
          <w:color w:val="232323"/>
          <w:u w:color="232323"/>
        </w:rPr>
        <w:t>’</w:t>
      </w:r>
      <w:r>
        <w:rPr>
          <w:rFonts w:ascii="Times New Roman"/>
          <w:i/>
          <w:iCs/>
          <w:color w:val="232323"/>
          <w:u w:color="232323"/>
          <w:lang w:val="it-IT"/>
        </w:rPr>
        <w:t>intercanvi i de plaer. Un espai m</w:t>
      </w:r>
      <w:proofErr w:type="spellStart"/>
      <w:r w:rsidRPr="00605018">
        <w:rPr>
          <w:rFonts w:hAnsi="Times New Roman"/>
          <w:i/>
          <w:iCs/>
          <w:color w:val="232323"/>
          <w:u w:color="232323"/>
          <w:lang w:val="es-ES"/>
        </w:rPr>
        <w:t>à</w:t>
      </w:r>
      <w:r w:rsidRPr="00605018">
        <w:rPr>
          <w:rFonts w:ascii="Times New Roman"/>
          <w:i/>
          <w:iCs/>
          <w:color w:val="232323"/>
          <w:u w:color="232323"/>
          <w:lang w:val="es-ES"/>
        </w:rPr>
        <w:t>gic</w:t>
      </w:r>
      <w:proofErr w:type="spellEnd"/>
      <w:r w:rsidRPr="00605018">
        <w:rPr>
          <w:rFonts w:ascii="Times New Roman"/>
          <w:i/>
          <w:iCs/>
          <w:color w:val="232323"/>
          <w:u w:color="232323"/>
          <w:lang w:val="es-ES"/>
        </w:rPr>
        <w:t xml:space="preserve"> que </w:t>
      </w:r>
      <w:proofErr w:type="spellStart"/>
      <w:r w:rsidRPr="00605018">
        <w:rPr>
          <w:rFonts w:ascii="Times New Roman"/>
          <w:i/>
          <w:iCs/>
          <w:color w:val="232323"/>
          <w:u w:color="232323"/>
          <w:lang w:val="es-ES"/>
        </w:rPr>
        <w:t>permet</w:t>
      </w:r>
      <w:proofErr w:type="spellEnd"/>
      <w:r w:rsidRPr="00605018">
        <w:rPr>
          <w:rFonts w:ascii="Times New Roman"/>
          <w:i/>
          <w:iCs/>
          <w:color w:val="232323"/>
          <w:u w:color="232323"/>
          <w:lang w:val="es-ES"/>
        </w:rPr>
        <w:t xml:space="preserve"> tamb</w:t>
      </w:r>
      <w:r w:rsidRPr="00605018">
        <w:rPr>
          <w:rFonts w:hAnsi="Times New Roman"/>
          <w:i/>
          <w:iCs/>
          <w:color w:val="232323"/>
          <w:u w:color="232323"/>
          <w:lang w:val="es-ES"/>
        </w:rPr>
        <w:t>é</w:t>
      </w:r>
      <w:r w:rsidRPr="00605018">
        <w:rPr>
          <w:rFonts w:hAnsi="Times New Roman"/>
          <w:i/>
          <w:iCs/>
          <w:color w:val="232323"/>
          <w:u w:color="232323"/>
          <w:lang w:val="es-ES"/>
        </w:rPr>
        <w:t xml:space="preserve"> </w:t>
      </w:r>
      <w:r>
        <w:rPr>
          <w:rFonts w:ascii="Times New Roman"/>
          <w:i/>
          <w:iCs/>
          <w:color w:val="232323"/>
          <w:u w:color="232323"/>
          <w:lang w:val="pt-PT"/>
        </w:rPr>
        <w:t>reflexionar i preguntar-se sobre els vincles que uneixen o que diferencien els individus entre ells. L</w:t>
      </w:r>
      <w:r w:rsidRPr="00605018">
        <w:rPr>
          <w:rFonts w:hAnsi="Times New Roman"/>
          <w:i/>
          <w:iCs/>
          <w:color w:val="232323"/>
          <w:u w:color="232323"/>
          <w:lang w:val="pt-PT"/>
        </w:rPr>
        <w:t>’</w:t>
      </w:r>
      <w:r w:rsidRPr="00605018">
        <w:rPr>
          <w:rFonts w:ascii="Times New Roman"/>
          <w:i/>
          <w:iCs/>
          <w:color w:val="232323"/>
          <w:u w:color="232323"/>
          <w:lang w:val="pt-PT"/>
        </w:rPr>
        <w:t xml:space="preserve">escenari </w:t>
      </w:r>
      <w:proofErr w:type="gramStart"/>
      <w:r w:rsidRPr="00605018">
        <w:rPr>
          <w:rFonts w:ascii="Times New Roman"/>
          <w:i/>
          <w:iCs/>
          <w:color w:val="232323"/>
          <w:u w:color="232323"/>
          <w:lang w:val="pt-PT"/>
        </w:rPr>
        <w:t>es</w:t>
      </w:r>
      <w:proofErr w:type="gramEnd"/>
      <w:r w:rsidRPr="00605018">
        <w:rPr>
          <w:rFonts w:ascii="Times New Roman"/>
          <w:i/>
          <w:iCs/>
          <w:color w:val="232323"/>
          <w:u w:color="232323"/>
          <w:lang w:val="pt-PT"/>
        </w:rPr>
        <w:t xml:space="preserve"> converteix en un gran terreny de joc, on el cos i les paraules dels actors i actrius es projecten i </w:t>
      </w:r>
      <w:proofErr w:type="gramStart"/>
      <w:r w:rsidRPr="00605018">
        <w:rPr>
          <w:rFonts w:ascii="Times New Roman"/>
          <w:i/>
          <w:iCs/>
          <w:color w:val="232323"/>
          <w:u w:color="232323"/>
          <w:lang w:val="pt-PT"/>
        </w:rPr>
        <w:t>xoquen</w:t>
      </w:r>
      <w:proofErr w:type="gramEnd"/>
      <w:r w:rsidRPr="00605018">
        <w:rPr>
          <w:rFonts w:ascii="Times New Roman"/>
          <w:i/>
          <w:iCs/>
          <w:color w:val="232323"/>
          <w:u w:color="232323"/>
          <w:lang w:val="pt-PT"/>
        </w:rPr>
        <w:t xml:space="preserve"> per </w:t>
      </w:r>
      <w:r>
        <w:rPr>
          <w:rFonts w:ascii="Times New Roman"/>
          <w:i/>
          <w:iCs/>
          <w:color w:val="232323"/>
          <w:u w:color="232323"/>
          <w:lang w:val="pt-PT"/>
        </w:rPr>
        <w:t>entreobrir la porta de l</w:t>
      </w:r>
      <w:r w:rsidRPr="00605018">
        <w:rPr>
          <w:rFonts w:hAnsi="Times New Roman"/>
          <w:i/>
          <w:iCs/>
          <w:color w:val="232323"/>
          <w:u w:color="232323"/>
          <w:lang w:val="pt-PT"/>
        </w:rPr>
        <w:t>’</w:t>
      </w:r>
      <w:r w:rsidRPr="00605018">
        <w:rPr>
          <w:rFonts w:ascii="Times New Roman"/>
          <w:i/>
          <w:iCs/>
          <w:color w:val="232323"/>
          <w:u w:color="232323"/>
          <w:lang w:val="pt-PT"/>
        </w:rPr>
        <w:t>imaginari</w:t>
      </w:r>
      <w:r w:rsidRPr="00605018">
        <w:rPr>
          <w:rFonts w:hAnsi="Times New Roman"/>
          <w:i/>
          <w:iCs/>
          <w:color w:val="232323"/>
          <w:u w:color="232323"/>
          <w:lang w:val="pt-PT"/>
        </w:rPr>
        <w:t>”</w:t>
      </w:r>
    </w:p>
    <w:p w:rsidR="00C0392A" w:rsidRPr="00605018" w:rsidRDefault="00C0392A">
      <w:pPr>
        <w:pStyle w:val="Cos"/>
        <w:rPr>
          <w:lang w:val="pt-PT"/>
        </w:rPr>
      </w:pPr>
    </w:p>
    <w:p w:rsidR="00C0392A" w:rsidRPr="00605018" w:rsidRDefault="00C0392A">
      <w:pPr>
        <w:pStyle w:val="Cos"/>
        <w:rPr>
          <w:lang w:val="pt-PT"/>
        </w:rPr>
      </w:pPr>
    </w:p>
    <w:p w:rsidR="00C0392A" w:rsidRPr="00605018" w:rsidRDefault="00C0392A">
      <w:pPr>
        <w:pStyle w:val="Cos"/>
        <w:rPr>
          <w:lang w:val="pt-PT"/>
        </w:rPr>
      </w:pPr>
    </w:p>
    <w:p w:rsidR="00C0392A" w:rsidRPr="00605018" w:rsidRDefault="00D748E6">
      <w:pPr>
        <w:pStyle w:val="Cos"/>
        <w:rPr>
          <w:lang w:val="pt-PT"/>
        </w:rPr>
      </w:pPr>
      <w:r>
        <w:rPr>
          <w:noProof/>
          <w:lang w:val="fr-F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line">
                  <wp:posOffset>302500</wp:posOffset>
                </wp:positionV>
                <wp:extent cx="4606965" cy="3109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31099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0392A" w:rsidRDefault="00D748E6">
                            <w:pPr>
                              <w:pStyle w:val="BLANC"/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color w:val="FEFEFE"/>
                                <w:sz w:val="28"/>
                                <w:szCs w:val="28"/>
                              </w:rPr>
                              <w:t>ACTRIU I CLOWN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57.2pt;margin-top:23.8pt;width:362.8pt;height:24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LANC"/>
                        <w:bidi w:val="0"/>
                      </w:pPr>
                      <w:r>
                        <w:rPr>
                          <w:rFonts w:ascii="Titillium Web" w:cs="Arial Unicode MS" w:hAnsi="Arial Unicode MS" w:eastAsia="Arial Unicode MS"/>
                          <w:rtl w:val="0"/>
                        </w:rPr>
                        <w:t xml:space="preserve">                     </w:t>
                      </w:r>
                      <w:r>
                        <w:rPr>
                          <w:rFonts w:ascii="Titillium Web" w:cs="Arial Unicode MS" w:hAnsi="Arial Unicode MS" w:eastAsia="Arial Unicode MS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ACTRIU I CLOWN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:rsidR="00C0392A" w:rsidRPr="00605018" w:rsidRDefault="00C0392A">
      <w:pPr>
        <w:pStyle w:val="Cos"/>
        <w:rPr>
          <w:lang w:val="pt-PT"/>
        </w:rPr>
      </w:pPr>
    </w:p>
    <w:p w:rsidR="00C0392A" w:rsidRPr="00605018" w:rsidRDefault="00C0392A">
      <w:pPr>
        <w:pStyle w:val="Cos"/>
        <w:rPr>
          <w:lang w:val="pt-PT"/>
        </w:rPr>
      </w:pPr>
    </w:p>
    <w:p w:rsidR="00C0392A" w:rsidRPr="00605018" w:rsidRDefault="00C0392A">
      <w:pPr>
        <w:pStyle w:val="Cos"/>
        <w:rPr>
          <w:lang w:val="pt-PT"/>
        </w:rPr>
      </w:pPr>
    </w:p>
    <w:p w:rsidR="00C0392A" w:rsidRPr="00605018" w:rsidRDefault="00C0392A">
      <w:pPr>
        <w:pStyle w:val="GRISIX"/>
        <w:rPr>
          <w:sz w:val="20"/>
          <w:szCs w:val="20"/>
          <w:lang w:val="pt-PT"/>
        </w:rPr>
      </w:pPr>
    </w:p>
    <w:p w:rsidR="00C0392A" w:rsidRDefault="00681E03">
      <w:pPr>
        <w:pStyle w:val="GRISIX"/>
        <w:rPr>
          <w:u w:color="000000"/>
        </w:rPr>
      </w:pPr>
      <w:r>
        <w:rPr>
          <w:rFonts w:eastAsia="Arial Unicode MS" w:hAnsi="Arial Unicode MS" w:cs="Arial Unicode MS"/>
          <w:u w:color="000000"/>
        </w:rPr>
        <w:t>2016</w:t>
      </w:r>
    </w:p>
    <w:p w:rsidR="004020CD" w:rsidRDefault="00D748E6">
      <w:pPr>
        <w:pStyle w:val="Cos"/>
        <w:rPr>
          <w:u w:color="000000"/>
        </w:rPr>
      </w:pPr>
      <w:proofErr w:type="spellStart"/>
      <w:r w:rsidRPr="00605018">
        <w:rPr>
          <w:u w:color="000000"/>
          <w:lang w:val="fr-FR"/>
        </w:rPr>
        <w:t>Direcci</w:t>
      </w:r>
      <w:r w:rsidRPr="00605018">
        <w:rPr>
          <w:rFonts w:ascii="Arial Unicode MS" w:hAnsi="Titillium Web"/>
          <w:u w:color="000000"/>
          <w:lang w:val="fr-FR"/>
        </w:rPr>
        <w:t>ó</w:t>
      </w:r>
      <w:proofErr w:type="spellEnd"/>
      <w:r w:rsidRPr="00605018">
        <w:rPr>
          <w:rFonts w:ascii="Arial Unicode MS" w:hAnsi="Titillium Web"/>
          <w:u w:color="000000"/>
          <w:lang w:val="fr-FR"/>
        </w:rPr>
        <w:t xml:space="preserve"> </w:t>
      </w:r>
      <w:r w:rsidRPr="00605018">
        <w:rPr>
          <w:u w:color="000000"/>
          <w:lang w:val="fr-FR"/>
        </w:rPr>
        <w:t xml:space="preserve">i </w:t>
      </w:r>
      <w:proofErr w:type="spellStart"/>
      <w:r w:rsidRPr="00605018">
        <w:rPr>
          <w:u w:color="000000"/>
          <w:lang w:val="fr-FR"/>
        </w:rPr>
        <w:t>actriu</w:t>
      </w:r>
      <w:proofErr w:type="spellEnd"/>
      <w:r w:rsidRPr="00605018">
        <w:rPr>
          <w:u w:color="000000"/>
          <w:lang w:val="fr-FR"/>
        </w:rPr>
        <w:t xml:space="preserve"> a </w:t>
      </w:r>
      <w:r>
        <w:rPr>
          <w:rFonts w:ascii="Arial Unicode MS" w:hAnsi="Titillium Web"/>
          <w:u w:color="000000"/>
          <w:lang w:val="de-DE"/>
        </w:rPr>
        <w:t>“</w:t>
      </w:r>
      <w:r>
        <w:rPr>
          <w:rFonts w:ascii="Arial Unicode MS" w:hAnsi="Titillium Web"/>
          <w:u w:color="000000"/>
          <w:lang w:val="de-DE"/>
        </w:rPr>
        <w:t xml:space="preserve"> </w:t>
      </w:r>
      <w:r>
        <w:rPr>
          <w:rFonts w:ascii="Titillium WebSemiBold"/>
          <w:u w:color="000000"/>
          <w:lang w:val="fr-FR"/>
        </w:rPr>
        <w:t>Je m</w:t>
      </w:r>
      <w:r w:rsidRPr="00605018">
        <w:rPr>
          <w:rFonts w:hAnsi="Titillium WebSemiBold"/>
          <w:u w:color="000000"/>
          <w:lang w:val="fr-FR"/>
        </w:rPr>
        <w:t>’</w:t>
      </w:r>
      <w:r>
        <w:rPr>
          <w:rFonts w:ascii="Titillium WebSemiBold"/>
          <w:u w:color="000000"/>
          <w:lang w:val="fr-FR"/>
        </w:rPr>
        <w:t>appelle Billy</w:t>
      </w:r>
      <w:r w:rsidRPr="00605018">
        <w:rPr>
          <w:rFonts w:ascii="Arial Unicode MS" w:hAnsi="Titillium Web"/>
          <w:u w:color="000000"/>
          <w:lang w:val="fr-FR"/>
        </w:rPr>
        <w:t>”</w:t>
      </w:r>
      <w:r w:rsidRPr="00605018">
        <w:rPr>
          <w:u w:color="000000"/>
          <w:lang w:val="fr-FR"/>
        </w:rPr>
        <w:t xml:space="preserve">. </w:t>
      </w:r>
      <w:proofErr w:type="spellStart"/>
      <w:r>
        <w:rPr>
          <w:u w:color="000000"/>
        </w:rPr>
        <w:t>Creaci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  <w:lang w:val="pt-PT"/>
        </w:rPr>
        <w:t>musical i interpretaci</w:t>
      </w:r>
      <w:r>
        <w:rPr>
          <w:rFonts w:ascii="Arial Unicode MS" w:hAnsi="Titillium Web"/>
          <w:u w:color="000000"/>
        </w:rPr>
        <w:t>ó</w:t>
      </w:r>
      <w:r>
        <w:rPr>
          <w:u w:color="000000"/>
        </w:rPr>
        <w:t xml:space="preserve">: </w:t>
      </w:r>
      <w:proofErr w:type="spellStart"/>
      <w:r>
        <w:rPr>
          <w:u w:color="000000"/>
        </w:rPr>
        <w:t>Ferran</w:t>
      </w:r>
      <w:proofErr w:type="spellEnd"/>
      <w:r>
        <w:rPr>
          <w:u w:color="000000"/>
        </w:rPr>
        <w:t xml:space="preserve"> Barrios </w:t>
      </w:r>
      <w:proofErr w:type="spellStart"/>
      <w:r>
        <w:rPr>
          <w:u w:color="000000"/>
        </w:rPr>
        <w:t>Vinyes</w:t>
      </w:r>
      <w:proofErr w:type="spellEnd"/>
      <w:r>
        <w:rPr>
          <w:u w:color="000000"/>
        </w:rPr>
        <w:t xml:space="preserve">. </w:t>
      </w:r>
      <w:proofErr w:type="spellStart"/>
      <w:r>
        <w:rPr>
          <w:u w:color="000000"/>
        </w:rPr>
        <w:t>Direcci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u w:color="000000"/>
        </w:rPr>
        <w:t xml:space="preserve">: </w:t>
      </w:r>
      <w:proofErr w:type="spellStart"/>
      <w:r>
        <w:rPr>
          <w:u w:color="000000"/>
        </w:rPr>
        <w:t>Sandrine</w:t>
      </w:r>
      <w:proofErr w:type="spellEnd"/>
      <w:r>
        <w:rPr>
          <w:u w:color="000000"/>
        </w:rPr>
        <w:t xml:space="preserve"> Guise. </w:t>
      </w:r>
      <w:proofErr w:type="spellStart"/>
      <w:r>
        <w:rPr>
          <w:u w:color="000000"/>
        </w:rPr>
        <w:t>Companyia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Sprilune</w:t>
      </w:r>
      <w:proofErr w:type="spellEnd"/>
      <w:r>
        <w:rPr>
          <w:u w:color="000000"/>
        </w:rPr>
        <w:t xml:space="preserve">. </w:t>
      </w:r>
      <w:proofErr w:type="spellStart"/>
      <w:r>
        <w:rPr>
          <w:u w:color="000000"/>
        </w:rPr>
        <w:t>Preestrena</w:t>
      </w:r>
      <w:proofErr w:type="spellEnd"/>
      <w:r>
        <w:rPr>
          <w:u w:color="000000"/>
        </w:rPr>
        <w:t xml:space="preserve"> el 15 de </w:t>
      </w:r>
      <w:proofErr w:type="spellStart"/>
      <w:r>
        <w:rPr>
          <w:u w:color="000000"/>
        </w:rPr>
        <w:t>gener</w:t>
      </w:r>
      <w:proofErr w:type="spellEnd"/>
      <w:r>
        <w:rPr>
          <w:u w:color="000000"/>
        </w:rPr>
        <w:t xml:space="preserve"> del 2016 a L</w:t>
      </w:r>
      <w:r>
        <w:rPr>
          <w:rFonts w:ascii="Arial Unicode MS" w:hAnsi="Titillium Web"/>
          <w:u w:color="000000"/>
        </w:rPr>
        <w:t>’</w:t>
      </w:r>
      <w:r>
        <w:rPr>
          <w:rFonts w:ascii="Arial Unicode MS" w:hAnsi="Titillium Web"/>
          <w:u w:color="000000"/>
        </w:rPr>
        <w:t xml:space="preserve"> </w:t>
      </w:r>
      <w:r>
        <w:rPr>
          <w:u w:color="000000"/>
          <w:lang w:val="pt-PT"/>
        </w:rPr>
        <w:t>Espai Jove Les Basses de Barcelona</w:t>
      </w:r>
    </w:p>
    <w:p w:rsidR="00C0392A" w:rsidRPr="00605018" w:rsidRDefault="00E808F4">
      <w:pPr>
        <w:pStyle w:val="Cos"/>
        <w:rPr>
          <w:u w:color="000000"/>
        </w:rPr>
      </w:pPr>
      <w:hyperlink r:id="rId10" w:tgtFrame="_blank" w:history="1">
        <w:r w:rsidR="00605018" w:rsidRPr="000E16D4">
          <w:rPr>
            <w:rFonts w:ascii="Arial" w:hAnsi="Arial" w:cs="Arial"/>
            <w:color w:val="167AC6"/>
            <w:sz w:val="17"/>
            <w:szCs w:val="17"/>
            <w:bdr w:val="none" w:sz="0" w:space="0" w:color="auto" w:frame="1"/>
            <w:shd w:val="clear" w:color="auto" w:fill="FFFFFF"/>
            <w:lang w:val="es-ES" w:eastAsia="en-US"/>
          </w:rPr>
          <w:t>https://youtu.be/70TxJHB4dho</w:t>
        </w:r>
      </w:hyperlink>
      <w:r w:rsidR="004020CD">
        <w:rPr>
          <w:rFonts w:ascii="Arial" w:hAnsi="Arial" w:cs="Arial"/>
          <w:color w:val="167AC6"/>
          <w:sz w:val="17"/>
          <w:szCs w:val="17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4020CD" w:rsidRPr="00605018">
        <w:rPr>
          <w:u w:color="000000"/>
        </w:rPr>
        <w:t xml:space="preserve"> </w:t>
      </w:r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2015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Act</w:t>
      </w:r>
      <w:r w:rsidR="004020CD">
        <w:rPr>
          <w:u w:color="000000"/>
        </w:rPr>
        <w:t>r</w:t>
      </w:r>
      <w:r>
        <w:rPr>
          <w:u w:color="000000"/>
        </w:rPr>
        <w:t>iu</w:t>
      </w:r>
      <w:proofErr w:type="spellEnd"/>
      <w:r>
        <w:rPr>
          <w:u w:color="000000"/>
        </w:rPr>
        <w:t xml:space="preserve"> a </w:t>
      </w:r>
      <w:r>
        <w:rPr>
          <w:rFonts w:ascii="Arial Unicode MS" w:hAnsi="Titillium Web"/>
          <w:u w:color="000000"/>
          <w:lang w:val="de-DE"/>
        </w:rPr>
        <w:t>“</w:t>
      </w:r>
      <w:proofErr w:type="spellStart"/>
      <w:r>
        <w:rPr>
          <w:rFonts w:ascii="Titillium WebSemiBold"/>
          <w:u w:color="000000"/>
        </w:rPr>
        <w:t>L</w:t>
      </w:r>
      <w:r>
        <w:rPr>
          <w:rFonts w:hAnsi="Titillium WebSemiBold"/>
          <w:u w:color="000000"/>
        </w:rPr>
        <w:t>’</w:t>
      </w:r>
      <w:r>
        <w:rPr>
          <w:rFonts w:ascii="Titillium WebSemiBold"/>
          <w:u w:color="000000"/>
        </w:rPr>
        <w:t>Inspector</w:t>
      </w:r>
      <w:proofErr w:type="spellEnd"/>
      <w:r>
        <w:rPr>
          <w:u w:color="000000"/>
          <w:lang w:val="da-DK"/>
        </w:rPr>
        <w:t>", de Nikolai G</w:t>
      </w:r>
      <w:r>
        <w:rPr>
          <w:rFonts w:ascii="Arial Unicode MS" w:hAnsi="Titillium Web"/>
          <w:u w:color="000000"/>
          <w:lang w:val="it-IT"/>
        </w:rPr>
        <w:t>ò</w:t>
      </w:r>
      <w:r>
        <w:rPr>
          <w:u w:color="000000"/>
        </w:rPr>
        <w:t xml:space="preserve">gol. Director: </w:t>
      </w:r>
    </w:p>
    <w:p w:rsidR="00605018" w:rsidRDefault="00D748E6">
      <w:pPr>
        <w:pStyle w:val="Cos"/>
        <w:rPr>
          <w:u w:color="000000"/>
          <w:lang w:val="it-IT"/>
        </w:rPr>
      </w:pPr>
      <w:r>
        <w:rPr>
          <w:u w:color="000000"/>
          <w:lang w:val="it-IT"/>
        </w:rPr>
        <w:t>Manel Anoro. Companyia "La Trifulga dels F</w:t>
      </w:r>
      <w:r>
        <w:rPr>
          <w:rFonts w:ascii="Arial Unicode MS" w:hAnsi="Titillium Web"/>
          <w:u w:color="000000"/>
        </w:rPr>
        <w:t>ú</w:t>
      </w:r>
      <w:proofErr w:type="spellStart"/>
      <w:r w:rsidRPr="00605018">
        <w:rPr>
          <w:u w:color="000000"/>
          <w:lang w:val="es-ES"/>
        </w:rPr>
        <w:t>tils</w:t>
      </w:r>
      <w:proofErr w:type="spellEnd"/>
      <w:r w:rsidRPr="00605018">
        <w:rPr>
          <w:u w:color="000000"/>
          <w:lang w:val="es-ES"/>
        </w:rPr>
        <w:t xml:space="preserve">". </w:t>
      </w:r>
      <w:r w:rsidRPr="00681E03">
        <w:rPr>
          <w:u w:color="000000"/>
          <w:lang w:val="es-ES"/>
        </w:rPr>
        <w:t xml:space="preserve">Cicle </w:t>
      </w:r>
      <w:r w:rsidRPr="00681E03">
        <w:rPr>
          <w:rFonts w:ascii="Arial Unicode MS" w:hAnsi="Titillium Web"/>
          <w:u w:color="000000"/>
          <w:lang w:val="es-ES"/>
        </w:rPr>
        <w:t>«</w:t>
      </w:r>
      <w:r w:rsidRPr="00681E03">
        <w:rPr>
          <w:rFonts w:ascii="Arial Unicode MS" w:hAnsi="Titillium Web"/>
          <w:u w:color="000000"/>
          <w:lang w:val="es-ES"/>
        </w:rPr>
        <w:t xml:space="preserve"> </w:t>
      </w:r>
      <w:r>
        <w:rPr>
          <w:u w:color="000000"/>
        </w:rPr>
        <w:t>L</w:t>
      </w:r>
      <w:r>
        <w:rPr>
          <w:rFonts w:ascii="Arial Unicode MS" w:hAnsi="Titillium Web"/>
          <w:u w:color="000000"/>
        </w:rPr>
        <w:t>’</w:t>
      </w:r>
      <w:r>
        <w:rPr>
          <w:u w:color="000000"/>
          <w:lang w:val="it-IT"/>
        </w:rPr>
        <w:t>Altre Festival</w:t>
      </w:r>
      <w:r>
        <w:rPr>
          <w:rFonts w:ascii="Arial Unicode MS" w:hAnsi="Titillium Web"/>
          <w:u w:color="000000"/>
          <w:lang w:val="it-IT"/>
        </w:rPr>
        <w:t>»</w:t>
      </w:r>
      <w:r>
        <w:rPr>
          <w:u w:color="000000"/>
          <w:lang w:val="it-IT"/>
        </w:rPr>
        <w:t>. Nau Ivanow, Barcelona.</w:t>
      </w:r>
    </w:p>
    <w:p w:rsidR="00C0392A" w:rsidRPr="00605018" w:rsidRDefault="00D748E6">
      <w:pPr>
        <w:pStyle w:val="Cos"/>
        <w:rPr>
          <w:u w:color="000000"/>
          <w:lang w:val="it-IT"/>
        </w:rPr>
      </w:pPr>
      <w:r>
        <w:rPr>
          <w:u w:color="000000"/>
          <w:lang w:val="it-IT"/>
        </w:rPr>
        <w:t xml:space="preserve"> </w:t>
      </w:r>
      <w:hyperlink r:id="rId11" w:history="1">
        <w:r w:rsidR="00605018" w:rsidRPr="001C5D6A">
          <w:rPr>
            <w:rStyle w:val="Hipervnculo"/>
            <w:u w:color="000000"/>
            <w:lang w:val="it-IT"/>
          </w:rPr>
          <w:t>https://www.youtube.com/watch?v=BdGgH0Xy7Lw</w:t>
        </w:r>
      </w:hyperlink>
      <w:r w:rsidR="00605018">
        <w:rPr>
          <w:u w:color="000000"/>
          <w:lang w:val="it-IT"/>
        </w:rPr>
        <w:t xml:space="preserve"> </w:t>
      </w:r>
    </w:p>
    <w:p w:rsidR="00C0392A" w:rsidRPr="00605018" w:rsidRDefault="00C0392A">
      <w:pPr>
        <w:pStyle w:val="Cos"/>
        <w:rPr>
          <w:u w:color="000000"/>
          <w:lang w:val="it-IT"/>
        </w:rPr>
      </w:pPr>
    </w:p>
    <w:p w:rsidR="00C0392A" w:rsidRPr="00605018" w:rsidRDefault="00C0392A">
      <w:pPr>
        <w:pStyle w:val="Cos"/>
        <w:rPr>
          <w:u w:color="000000"/>
          <w:lang w:val="it-IT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2014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</w:rPr>
        <w:t xml:space="preserve"> </w:t>
      </w:r>
      <w:proofErr w:type="spellStart"/>
      <w:r>
        <w:rPr>
          <w:u w:color="000000"/>
        </w:rPr>
        <w:t>Direcci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 xml:space="preserve">a </w:t>
      </w:r>
      <w:r>
        <w:rPr>
          <w:u w:color="000000"/>
          <w:lang w:val="ru-RU"/>
        </w:rPr>
        <w:t>"</w:t>
      </w:r>
      <w:r w:rsidRPr="00605018">
        <w:rPr>
          <w:rFonts w:ascii="Titillium WebSemiBold"/>
          <w:u w:color="000000"/>
          <w:lang w:val="es-ES"/>
        </w:rPr>
        <w:t>Crack Clown</w:t>
      </w:r>
      <w:r>
        <w:rPr>
          <w:rFonts w:ascii="Arial Unicode MS" w:hAnsi="Titillium Web"/>
          <w:u w:color="000000"/>
        </w:rPr>
        <w:t>”</w:t>
      </w:r>
      <w:r>
        <w:rPr>
          <w:u w:color="000000"/>
        </w:rPr>
        <w:t xml:space="preserve">. </w:t>
      </w:r>
      <w:proofErr w:type="spellStart"/>
      <w:r>
        <w:rPr>
          <w:u w:color="000000"/>
        </w:rPr>
        <w:t>Espectacle</w:t>
      </w:r>
      <w:proofErr w:type="spellEnd"/>
      <w:r>
        <w:rPr>
          <w:u w:color="000000"/>
        </w:rPr>
        <w:t xml:space="preserve"> de </w:t>
      </w:r>
      <w:proofErr w:type="spellStart"/>
      <w:r>
        <w:rPr>
          <w:u w:color="000000"/>
        </w:rPr>
        <w:t>creaci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proofErr w:type="spellStart"/>
      <w:r>
        <w:rPr>
          <w:u w:color="000000"/>
        </w:rPr>
        <w:t>pr</w:t>
      </w:r>
      <w:proofErr w:type="spellEnd"/>
      <w:r>
        <w:rPr>
          <w:rFonts w:ascii="Arial Unicode MS" w:hAnsi="Titillium Web"/>
          <w:u w:color="000000"/>
          <w:lang w:val="it-IT"/>
        </w:rPr>
        <w:t>ò</w:t>
      </w:r>
      <w:proofErr w:type="spellStart"/>
      <w:r w:rsidRPr="00605018">
        <w:rPr>
          <w:u w:color="000000"/>
          <w:lang w:val="es-ES"/>
        </w:rPr>
        <w:t>pia</w:t>
      </w:r>
      <w:proofErr w:type="spellEnd"/>
      <w:r w:rsidRPr="00605018">
        <w:rPr>
          <w:u w:color="000000"/>
          <w:lang w:val="es-ES"/>
        </w:rPr>
        <w:t xml:space="preserve">. </w:t>
      </w:r>
      <w:proofErr w:type="spellStart"/>
      <w:r w:rsidRPr="00605018">
        <w:rPr>
          <w:u w:color="000000"/>
          <w:lang w:val="es-ES"/>
        </w:rPr>
        <w:t>Companyia</w:t>
      </w:r>
      <w:proofErr w:type="spellEnd"/>
      <w:r w:rsidRPr="00605018">
        <w:rPr>
          <w:u w:color="000000"/>
          <w:lang w:val="es-ES"/>
        </w:rPr>
        <w:t xml:space="preserve"> </w:t>
      </w:r>
      <w:r w:rsidRPr="00605018">
        <w:rPr>
          <w:rFonts w:ascii="Arial Unicode MS" w:hAnsi="Titillium Web"/>
          <w:u w:color="000000"/>
          <w:lang w:val="es-ES"/>
        </w:rPr>
        <w:t>«</w:t>
      </w:r>
      <w:r>
        <w:rPr>
          <w:u w:color="000000"/>
          <w:lang w:val="pt-PT"/>
        </w:rPr>
        <w:t>Est</w:t>
      </w:r>
      <w:r w:rsidRPr="00605018">
        <w:rPr>
          <w:rFonts w:ascii="Arial Unicode MS" w:hAnsi="Titillium Web"/>
          <w:u w:color="000000"/>
          <w:lang w:val="es-ES"/>
        </w:rPr>
        <w:t>à</w:t>
      </w:r>
      <w:r w:rsidRPr="00605018">
        <w:rPr>
          <w:rFonts w:ascii="Arial Unicode MS" w:hAnsi="Titillium Web"/>
          <w:u w:color="000000"/>
          <w:lang w:val="es-ES"/>
        </w:rPr>
        <w:t xml:space="preserve"> </w:t>
      </w:r>
      <w:r w:rsidRPr="00605018">
        <w:rPr>
          <w:u w:color="000000"/>
          <w:lang w:val="es-ES"/>
        </w:rPr>
        <w:t>Clown</w:t>
      </w:r>
      <w:r>
        <w:rPr>
          <w:rFonts w:ascii="Arial Unicode MS" w:hAnsi="Titillium Web"/>
          <w:u w:color="000000"/>
          <w:lang w:val="it-IT"/>
        </w:rPr>
        <w:t>»</w:t>
      </w:r>
      <w:r>
        <w:rPr>
          <w:u w:color="000000"/>
        </w:rPr>
        <w:t xml:space="preserve">. Casal de Les </w:t>
      </w:r>
      <w:proofErr w:type="spellStart"/>
      <w:r>
        <w:rPr>
          <w:u w:color="000000"/>
        </w:rPr>
        <w:t>Escodines</w:t>
      </w:r>
      <w:proofErr w:type="spellEnd"/>
      <w:r>
        <w:rPr>
          <w:u w:color="000000"/>
        </w:rPr>
        <w:t xml:space="preserve">. Manresa (Barcelona). </w:t>
      </w:r>
      <w:proofErr w:type="spellStart"/>
      <w:r>
        <w:rPr>
          <w:u w:color="000000"/>
        </w:rPr>
        <w:t>Representacions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tamb</w:t>
      </w:r>
      <w:proofErr w:type="spellEnd"/>
      <w:r w:rsidRPr="00605018">
        <w:rPr>
          <w:rFonts w:ascii="Arial Unicode MS" w:hAnsi="Titillium Web"/>
          <w:u w:color="000000"/>
          <w:lang w:val="es-ES"/>
        </w:rPr>
        <w:t>é</w:t>
      </w:r>
      <w:r w:rsidRPr="00605018">
        <w:rPr>
          <w:rFonts w:ascii="Arial Unicode MS" w:hAnsi="Titillium Web"/>
          <w:u w:color="000000"/>
          <w:lang w:val="es-ES"/>
        </w:rPr>
        <w:t xml:space="preserve"> </w:t>
      </w:r>
      <w:r>
        <w:rPr>
          <w:u w:color="000000"/>
        </w:rPr>
        <w:t xml:space="preserve">en diversos </w:t>
      </w:r>
      <w:proofErr w:type="spellStart"/>
      <w:r>
        <w:rPr>
          <w:u w:color="000000"/>
        </w:rPr>
        <w:t>pobles</w:t>
      </w:r>
      <w:proofErr w:type="spellEnd"/>
      <w:r>
        <w:rPr>
          <w:u w:color="000000"/>
        </w:rPr>
        <w:t xml:space="preserve"> i </w:t>
      </w:r>
      <w:proofErr w:type="spellStart"/>
      <w:r>
        <w:rPr>
          <w:u w:color="000000"/>
        </w:rPr>
        <w:t>ciutats</w:t>
      </w:r>
      <w:proofErr w:type="spellEnd"/>
      <w:r>
        <w:rPr>
          <w:u w:color="000000"/>
        </w:rPr>
        <w:t xml:space="preserve"> de Catalunya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</w:rPr>
        <w:t xml:space="preserve">(Barcelona, Manresa, </w:t>
      </w:r>
      <w:proofErr w:type="spellStart"/>
      <w:r>
        <w:rPr>
          <w:u w:color="000000"/>
        </w:rPr>
        <w:t>Santpedor</w:t>
      </w:r>
      <w:proofErr w:type="spellEnd"/>
      <w:r>
        <w:rPr>
          <w:u w:color="000000"/>
        </w:rPr>
        <w:t>, Art</w:t>
      </w:r>
      <w:r w:rsidRPr="00605018">
        <w:rPr>
          <w:rFonts w:ascii="Arial Unicode MS" w:hAnsi="Titillium Web"/>
          <w:u w:color="000000"/>
          <w:lang w:val="es-ES"/>
        </w:rPr>
        <w:t>é</w:t>
      </w:r>
      <w:r>
        <w:rPr>
          <w:u w:color="000000"/>
        </w:rPr>
        <w:t xml:space="preserve">s, </w:t>
      </w:r>
      <w:proofErr w:type="spellStart"/>
      <w:r>
        <w:rPr>
          <w:u w:color="000000"/>
        </w:rPr>
        <w:t>Aviny</w:t>
      </w:r>
      <w:r>
        <w:rPr>
          <w:rFonts w:ascii="Arial Unicode MS" w:hAnsi="Titillium Web"/>
          <w:u w:color="000000"/>
        </w:rPr>
        <w:t>ó</w:t>
      </w:r>
      <w:proofErr w:type="spellEnd"/>
      <w:r w:rsidRPr="00605018">
        <w:rPr>
          <w:u w:color="000000"/>
          <w:lang w:val="es-ES"/>
        </w:rPr>
        <w:t xml:space="preserve">). (Directora) </w:t>
      </w:r>
    </w:p>
    <w:p w:rsidR="00C0392A" w:rsidRDefault="00E808F4">
      <w:pPr>
        <w:pStyle w:val="Cos"/>
        <w:rPr>
          <w:color w:val="FF9200"/>
          <w:u w:color="000000"/>
        </w:rPr>
      </w:pPr>
      <w:hyperlink r:id="rId12" w:history="1">
        <w:r w:rsidR="00D748E6" w:rsidRPr="00605018">
          <w:rPr>
            <w:rStyle w:val="Hyperlink1"/>
            <w:color w:val="FF9200"/>
            <w:lang w:val="es-ES"/>
          </w:rPr>
          <w:t>https://www.facebook.com/estaclown</w:t>
        </w:r>
      </w:hyperlink>
    </w:p>
    <w:p w:rsidR="00C0392A" w:rsidRDefault="00C0392A">
      <w:pPr>
        <w:pStyle w:val="Cos"/>
        <w:rPr>
          <w:u w:color="000000"/>
        </w:rPr>
      </w:pPr>
    </w:p>
    <w:p w:rsidR="00605018" w:rsidRDefault="00605018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605018" w:rsidRDefault="00605018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930A1B" w:rsidRDefault="00930A1B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B8677F" w:rsidRDefault="00B8677F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B8677F" w:rsidRDefault="00B8677F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lastRenderedPageBreak/>
        <w:t>2013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Direcci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 xml:space="preserve">i </w:t>
      </w:r>
      <w:proofErr w:type="spellStart"/>
      <w:r>
        <w:rPr>
          <w:u w:color="000000"/>
        </w:rPr>
        <w:t>a</w:t>
      </w:r>
      <w:r w:rsidR="000E16D4">
        <w:rPr>
          <w:u w:color="000000"/>
        </w:rPr>
        <w:t>c</w:t>
      </w:r>
      <w:r>
        <w:rPr>
          <w:u w:color="000000"/>
        </w:rPr>
        <w:t>triu</w:t>
      </w:r>
      <w:proofErr w:type="spellEnd"/>
      <w:r>
        <w:rPr>
          <w:u w:color="000000"/>
        </w:rPr>
        <w:t xml:space="preserve"> a </w:t>
      </w:r>
      <w:r>
        <w:rPr>
          <w:rFonts w:ascii="Arial Unicode MS" w:hAnsi="Titillium Web"/>
          <w:u w:color="000000"/>
          <w:lang w:val="de-DE"/>
        </w:rPr>
        <w:t>“</w:t>
      </w:r>
      <w:r>
        <w:rPr>
          <w:rFonts w:ascii="Titillium WebSemiBold"/>
          <w:u w:color="000000"/>
          <w:lang w:val="pt-PT"/>
        </w:rPr>
        <w:t>Incerteses</w:t>
      </w:r>
      <w:r>
        <w:rPr>
          <w:rFonts w:ascii="Arial Unicode MS" w:hAnsi="Titillium Web"/>
          <w:u w:color="000000"/>
        </w:rPr>
        <w:t>”</w:t>
      </w:r>
      <w:r>
        <w:rPr>
          <w:u w:color="000000"/>
        </w:rPr>
        <w:t xml:space="preserve">. </w:t>
      </w:r>
    </w:p>
    <w:p w:rsidR="00C0392A" w:rsidRDefault="00D748E6">
      <w:pPr>
        <w:pStyle w:val="Cos"/>
        <w:rPr>
          <w:u w:color="000000"/>
        </w:rPr>
      </w:pPr>
      <w:proofErr w:type="spellStart"/>
      <w:r w:rsidRPr="00605018">
        <w:rPr>
          <w:u w:color="000000"/>
          <w:lang w:val="es-ES"/>
        </w:rPr>
        <w:t>Espectacle</w:t>
      </w:r>
      <w:proofErr w:type="spellEnd"/>
      <w:r w:rsidRPr="00605018">
        <w:rPr>
          <w:u w:color="000000"/>
          <w:lang w:val="es-ES"/>
        </w:rPr>
        <w:t xml:space="preserve"> </w:t>
      </w:r>
      <w:proofErr w:type="spellStart"/>
      <w:r w:rsidRPr="00605018">
        <w:rPr>
          <w:u w:color="000000"/>
          <w:lang w:val="es-ES"/>
        </w:rPr>
        <w:t>po</w:t>
      </w:r>
      <w:r w:rsidRPr="00605018">
        <w:rPr>
          <w:rFonts w:ascii="Arial Unicode MS" w:hAnsi="Titillium Web"/>
          <w:u w:color="000000"/>
          <w:lang w:val="es-ES"/>
        </w:rPr>
        <w:t>è</w:t>
      </w:r>
      <w:proofErr w:type="spellEnd"/>
      <w:r>
        <w:rPr>
          <w:u w:color="000000"/>
          <w:lang w:val="it-IT"/>
        </w:rPr>
        <w:t>tico-musical amb Marisol Casas (rapsode) i N</w:t>
      </w:r>
      <w:r>
        <w:rPr>
          <w:rFonts w:ascii="Arial Unicode MS" w:hAnsi="Titillium Web"/>
          <w:u w:color="000000"/>
        </w:rPr>
        <w:t>ú</w:t>
      </w:r>
      <w:r>
        <w:rPr>
          <w:u w:color="000000"/>
          <w:lang w:val="it-IT"/>
        </w:rPr>
        <w:t xml:space="preserve">ria Planell (acordionista). 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Poemes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originals</w:t>
      </w:r>
      <w:proofErr w:type="spellEnd"/>
      <w:r>
        <w:rPr>
          <w:u w:color="000000"/>
        </w:rPr>
        <w:t xml:space="preserve"> de Marisol Casas (</w:t>
      </w:r>
      <w:proofErr w:type="spellStart"/>
      <w:r>
        <w:rPr>
          <w:u w:color="000000"/>
        </w:rPr>
        <w:t>publicat</w:t>
      </w:r>
      <w:proofErr w:type="spellEnd"/>
      <w:r>
        <w:rPr>
          <w:u w:color="000000"/>
        </w:rPr>
        <w:t xml:space="preserve"> en el </w:t>
      </w:r>
      <w:proofErr w:type="spellStart"/>
      <w:r>
        <w:rPr>
          <w:u w:color="000000"/>
        </w:rPr>
        <w:t>llibre</w:t>
      </w:r>
      <w:proofErr w:type="spellEnd"/>
      <w:r>
        <w:rPr>
          <w:u w:color="000000"/>
        </w:rPr>
        <w:t xml:space="preserve"> del </w:t>
      </w:r>
      <w:proofErr w:type="spellStart"/>
      <w:r>
        <w:rPr>
          <w:u w:color="000000"/>
        </w:rPr>
        <w:t>mateix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t</w:t>
      </w:r>
      <w:r>
        <w:rPr>
          <w:rFonts w:ascii="Arial Unicode MS" w:hAnsi="Titillium Web"/>
          <w:u w:color="000000"/>
        </w:rPr>
        <w:t>í</w:t>
      </w:r>
      <w:r>
        <w:rPr>
          <w:u w:color="000000"/>
        </w:rPr>
        <w:t>tol</w:t>
      </w:r>
      <w:proofErr w:type="spellEnd"/>
      <w:r>
        <w:rPr>
          <w:u w:color="000000"/>
        </w:rPr>
        <w:t>).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Actuacions</w:t>
      </w:r>
      <w:proofErr w:type="spellEnd"/>
      <w:r>
        <w:rPr>
          <w:u w:color="000000"/>
        </w:rPr>
        <w:t xml:space="preserve"> a Barcelona, </w:t>
      </w:r>
      <w:proofErr w:type="spellStart"/>
      <w:r>
        <w:rPr>
          <w:u w:color="000000"/>
        </w:rPr>
        <w:t>Calaf</w:t>
      </w:r>
      <w:proofErr w:type="spellEnd"/>
      <w:r>
        <w:rPr>
          <w:u w:color="000000"/>
        </w:rPr>
        <w:t xml:space="preserve">, </w:t>
      </w:r>
      <w:proofErr w:type="spellStart"/>
      <w:r>
        <w:rPr>
          <w:u w:color="000000"/>
        </w:rPr>
        <w:t>Caldes</w:t>
      </w:r>
      <w:proofErr w:type="spellEnd"/>
      <w:r>
        <w:rPr>
          <w:u w:color="000000"/>
        </w:rPr>
        <w:t xml:space="preserve"> de </w:t>
      </w:r>
      <w:proofErr w:type="spellStart"/>
      <w:r>
        <w:rPr>
          <w:u w:color="000000"/>
        </w:rPr>
        <w:t>Malavella</w:t>
      </w:r>
      <w:proofErr w:type="spellEnd"/>
      <w:r>
        <w:rPr>
          <w:u w:color="000000"/>
        </w:rPr>
        <w:t xml:space="preserve">, Manresa, </w:t>
      </w:r>
      <w:proofErr w:type="spellStart"/>
      <w:r>
        <w:rPr>
          <w:u w:color="000000"/>
        </w:rPr>
        <w:t>Sant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Cugat</w:t>
      </w:r>
      <w:proofErr w:type="spellEnd"/>
      <w:r>
        <w:rPr>
          <w:u w:color="000000"/>
        </w:rPr>
        <w:t xml:space="preserve"> del </w:t>
      </w:r>
      <w:proofErr w:type="spellStart"/>
      <w:r>
        <w:rPr>
          <w:u w:color="000000"/>
        </w:rPr>
        <w:t>Vall</w:t>
      </w:r>
      <w:proofErr w:type="spellEnd"/>
      <w:r w:rsidRPr="00605018">
        <w:rPr>
          <w:rFonts w:ascii="Arial Unicode MS" w:hAnsi="Titillium Web"/>
          <w:u w:color="000000"/>
          <w:lang w:val="es-ES"/>
        </w:rPr>
        <w:t>è</w:t>
      </w:r>
      <w:r>
        <w:rPr>
          <w:u w:color="000000"/>
        </w:rPr>
        <w:t xml:space="preserve">s. (Directora i </w:t>
      </w: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) </w:t>
      </w:r>
    </w:p>
    <w:p w:rsidR="00C0392A" w:rsidRDefault="00D748E6">
      <w:pPr>
        <w:pStyle w:val="Cos"/>
        <w:rPr>
          <w:color w:val="FF9200"/>
          <w:u w:color="000000"/>
        </w:rPr>
      </w:pPr>
      <w:r>
        <w:rPr>
          <w:color w:val="FF9200"/>
          <w:u w:color="000000"/>
        </w:rPr>
        <w:t xml:space="preserve"> </w:t>
      </w:r>
      <w:hyperlink r:id="rId13" w:history="1">
        <w:r>
          <w:rPr>
            <w:rStyle w:val="Hyperlink1"/>
            <w:color w:val="FF9200"/>
            <w:lang w:val="pt-PT"/>
          </w:rPr>
          <w:t>https://incerteses.wordpress.com</w:t>
        </w:r>
      </w:hyperlink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2012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 </w:t>
      </w:r>
      <w:r>
        <w:rPr>
          <w:u w:color="000000"/>
          <w:lang w:val="ru-RU"/>
        </w:rPr>
        <w:t>"</w:t>
      </w:r>
      <w:r>
        <w:rPr>
          <w:rFonts w:ascii="Titillium WebSemiBold"/>
          <w:u w:color="000000"/>
        </w:rPr>
        <w:t>N</w:t>
      </w:r>
      <w:r w:rsidRPr="00605018">
        <w:rPr>
          <w:rFonts w:hAnsi="Titillium WebSemiBold"/>
          <w:u w:color="000000"/>
          <w:lang w:val="es-ES"/>
        </w:rPr>
        <w:t>à</w:t>
      </w:r>
      <w:proofErr w:type="spellStart"/>
      <w:r>
        <w:rPr>
          <w:rFonts w:ascii="Titillium WebSemiBold"/>
          <w:u w:color="000000"/>
        </w:rPr>
        <w:t>pols</w:t>
      </w:r>
      <w:proofErr w:type="spellEnd"/>
      <w:r>
        <w:rPr>
          <w:rFonts w:ascii="Titillium WebSemiBold"/>
          <w:u w:color="000000"/>
        </w:rPr>
        <w:t xml:space="preserve"> </w:t>
      </w:r>
      <w:proofErr w:type="spellStart"/>
      <w:r>
        <w:rPr>
          <w:rFonts w:ascii="Titillium WebSemiBold"/>
          <w:u w:color="000000"/>
        </w:rPr>
        <w:t>Mil.lion</w:t>
      </w:r>
      <w:proofErr w:type="spellEnd"/>
      <w:r w:rsidRPr="00605018">
        <w:rPr>
          <w:rFonts w:hAnsi="Titillium WebSemiBold"/>
          <w:u w:color="000000"/>
          <w:lang w:val="es-ES"/>
        </w:rPr>
        <w:t>à</w:t>
      </w:r>
      <w:proofErr w:type="spellStart"/>
      <w:r>
        <w:rPr>
          <w:rFonts w:ascii="Titillium WebSemiBold"/>
          <w:u w:color="000000"/>
        </w:rPr>
        <w:t>ri</w:t>
      </w:r>
      <w:proofErr w:type="spellEnd"/>
      <w:r>
        <w:rPr>
          <w:u w:color="000000"/>
          <w:lang w:val="pt-PT"/>
        </w:rPr>
        <w:t>a", d</w:t>
      </w:r>
      <w:r>
        <w:rPr>
          <w:rFonts w:ascii="Arial Unicode MS" w:hAnsi="Titillium Web"/>
          <w:u w:color="000000"/>
        </w:rPr>
        <w:t>’</w:t>
      </w:r>
      <w:r>
        <w:rPr>
          <w:u w:color="000000"/>
          <w:lang w:val="it-IT"/>
        </w:rPr>
        <w:t>Eduardo de Filippo.</w:t>
      </w:r>
    </w:p>
    <w:p w:rsidR="00C0392A" w:rsidRDefault="00D748E6">
      <w:pPr>
        <w:pStyle w:val="Cos"/>
        <w:rPr>
          <w:u w:color="000000"/>
        </w:rPr>
      </w:pPr>
      <w:r w:rsidRPr="00605018">
        <w:rPr>
          <w:u w:color="000000"/>
          <w:lang w:val="es-ES"/>
        </w:rPr>
        <w:t xml:space="preserve">Director: </w:t>
      </w:r>
      <w:proofErr w:type="spellStart"/>
      <w:r w:rsidRPr="00605018">
        <w:rPr>
          <w:u w:color="000000"/>
          <w:lang w:val="es-ES"/>
        </w:rPr>
        <w:t>Manel</w:t>
      </w:r>
      <w:proofErr w:type="spellEnd"/>
      <w:r w:rsidRPr="00605018">
        <w:rPr>
          <w:u w:color="000000"/>
          <w:lang w:val="es-ES"/>
        </w:rPr>
        <w:t xml:space="preserve"> </w:t>
      </w:r>
      <w:proofErr w:type="spellStart"/>
      <w:r w:rsidRPr="00605018">
        <w:rPr>
          <w:u w:color="000000"/>
          <w:lang w:val="es-ES"/>
        </w:rPr>
        <w:t>Anoro</w:t>
      </w:r>
      <w:proofErr w:type="spellEnd"/>
      <w:r w:rsidRPr="00605018">
        <w:rPr>
          <w:u w:color="000000"/>
          <w:lang w:val="es-ES"/>
        </w:rPr>
        <w:t xml:space="preserve">. </w:t>
      </w:r>
      <w:proofErr w:type="spellStart"/>
      <w:r w:rsidRPr="00605018">
        <w:rPr>
          <w:u w:color="000000"/>
          <w:lang w:val="es-ES"/>
        </w:rPr>
        <w:t>Companyia</w:t>
      </w:r>
      <w:proofErr w:type="spellEnd"/>
      <w:r w:rsidRPr="00605018">
        <w:rPr>
          <w:u w:color="000000"/>
          <w:lang w:val="es-ES"/>
        </w:rPr>
        <w:t xml:space="preserve"> </w:t>
      </w:r>
      <w:r>
        <w:rPr>
          <w:rFonts w:ascii="Arial Unicode MS" w:hAnsi="Titillium Web"/>
          <w:u w:color="000000"/>
          <w:lang w:val="de-DE"/>
        </w:rPr>
        <w:t>“</w:t>
      </w:r>
      <w:r>
        <w:rPr>
          <w:u w:color="000000"/>
        </w:rPr>
        <w:t xml:space="preserve">La </w:t>
      </w:r>
      <w:proofErr w:type="spellStart"/>
      <w:r>
        <w:rPr>
          <w:u w:color="000000"/>
        </w:rPr>
        <w:t>Trifulga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dels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F</w:t>
      </w:r>
      <w:r>
        <w:rPr>
          <w:rFonts w:ascii="Arial Unicode MS" w:hAnsi="Titillium Web"/>
          <w:u w:color="000000"/>
        </w:rPr>
        <w:t>ú</w:t>
      </w:r>
      <w:r>
        <w:rPr>
          <w:u w:color="000000"/>
        </w:rPr>
        <w:t>tils</w:t>
      </w:r>
      <w:proofErr w:type="spellEnd"/>
      <w:r>
        <w:rPr>
          <w:u w:color="000000"/>
        </w:rPr>
        <w:t xml:space="preserve">". </w:t>
      </w:r>
      <w:proofErr w:type="spellStart"/>
      <w:r>
        <w:rPr>
          <w:u w:color="000000"/>
        </w:rPr>
        <w:t>Representaci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>a l</w:t>
      </w:r>
      <w:r>
        <w:rPr>
          <w:rFonts w:ascii="Arial Unicode MS" w:hAnsi="Titillium Web"/>
          <w:u w:color="000000"/>
        </w:rPr>
        <w:t>’</w:t>
      </w:r>
      <w:r>
        <w:rPr>
          <w:u w:color="000000"/>
          <w:lang w:val="pt-PT"/>
        </w:rPr>
        <w:t xml:space="preserve">Ateneu de Nou Barris de Barcelona. (Actriu) </w:t>
      </w:r>
    </w:p>
    <w:p w:rsidR="00C0392A" w:rsidRDefault="00D748E6">
      <w:pPr>
        <w:pStyle w:val="Cos"/>
        <w:rPr>
          <w:color w:val="FF9200"/>
          <w:u w:color="000000"/>
        </w:rPr>
      </w:pPr>
      <w:r>
        <w:rPr>
          <w:color w:val="FF9200"/>
          <w:u w:color="000000"/>
        </w:rPr>
        <w:t xml:space="preserve"> </w:t>
      </w:r>
      <w:hyperlink r:id="rId14" w:anchor="!napols-milionria/c1p7" w:history="1">
        <w:r>
          <w:rPr>
            <w:rStyle w:val="Hyperlink1"/>
            <w:color w:val="FF9200"/>
          </w:rPr>
          <w:t>http://latrifulgadelsfutils.wix.com/latrifulga#!napols-milionria/c1p7</w:t>
        </w:r>
      </w:hyperlink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2010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Creaci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 xml:space="preserve">i </w:t>
      </w: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  </w:t>
      </w:r>
      <w:r>
        <w:rPr>
          <w:u w:color="000000"/>
          <w:lang w:val="ru-RU"/>
        </w:rPr>
        <w:t>"</w:t>
      </w:r>
      <w:r>
        <w:rPr>
          <w:rFonts w:ascii="Titillium WebSemiBold"/>
          <w:u w:color="000000"/>
          <w:lang w:val="nl-NL"/>
        </w:rPr>
        <w:t>La Nit De Tots</w:t>
      </w:r>
      <w:r>
        <w:rPr>
          <w:u w:color="000000"/>
        </w:rPr>
        <w:t xml:space="preserve">". Idea original i </w:t>
      </w:r>
      <w:proofErr w:type="spellStart"/>
      <w:r>
        <w:rPr>
          <w:u w:color="000000"/>
        </w:rPr>
        <w:t>actuaci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u w:color="000000"/>
          <w:lang w:val="it-IT"/>
        </w:rPr>
        <w:t xml:space="preserve">: Marisol Casas. 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  <w:lang w:val="it-IT"/>
        </w:rPr>
        <w:t>Director: Manel Capellades. Teatre Riereta, Barcelona.. (Creaci</w:t>
      </w:r>
      <w:proofErr w:type="spellStart"/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 xml:space="preserve">i </w:t>
      </w: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>)</w:t>
      </w:r>
    </w:p>
    <w:p w:rsidR="00C0392A" w:rsidRDefault="00D748E6">
      <w:pPr>
        <w:pStyle w:val="Cos"/>
        <w:rPr>
          <w:color w:val="FF9200"/>
          <w:u w:color="000000"/>
        </w:rPr>
      </w:pPr>
      <w:r>
        <w:rPr>
          <w:color w:val="FF9200"/>
          <w:u w:color="000000"/>
        </w:rPr>
        <w:t xml:space="preserve"> </w:t>
      </w:r>
      <w:hyperlink r:id="rId15" w:history="1">
        <w:r w:rsidRPr="00605018">
          <w:rPr>
            <w:rStyle w:val="Hyperlink1"/>
            <w:color w:val="FF9200"/>
            <w:lang w:val="es-ES"/>
          </w:rPr>
          <w:t>https://www.youtube.com/watch?v=rCi-KNI6BB8</w:t>
        </w:r>
      </w:hyperlink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2008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 </w:t>
      </w:r>
      <w:r>
        <w:rPr>
          <w:u w:color="000000"/>
          <w:lang w:val="ru-RU"/>
        </w:rPr>
        <w:t>"</w:t>
      </w:r>
      <w:r>
        <w:rPr>
          <w:rFonts w:ascii="Titillium WebSemiBold"/>
          <w:u w:color="000000"/>
        </w:rPr>
        <w:t xml:space="preserve">El </w:t>
      </w:r>
      <w:proofErr w:type="spellStart"/>
      <w:r>
        <w:rPr>
          <w:rFonts w:ascii="Titillium WebSemiBold"/>
          <w:u w:color="000000"/>
        </w:rPr>
        <w:t>ball</w:t>
      </w:r>
      <w:proofErr w:type="spellEnd"/>
      <w:r>
        <w:rPr>
          <w:u w:color="000000"/>
          <w:lang w:val="ru-RU"/>
        </w:rPr>
        <w:t xml:space="preserve">". 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Adaptaci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>de la novel</w:t>
      </w:r>
      <w:r>
        <w:rPr>
          <w:rFonts w:ascii="Arial Unicode MS" w:hAnsi="Titillium Web"/>
          <w:u w:color="000000"/>
          <w:lang w:val="de-DE"/>
        </w:rPr>
        <w:t>·</w:t>
      </w:r>
      <w:r>
        <w:rPr>
          <w:u w:color="000000"/>
          <w:lang w:val="it-IT"/>
        </w:rPr>
        <w:t>la d</w:t>
      </w:r>
      <w:r>
        <w:rPr>
          <w:rFonts w:ascii="Arial Unicode MS" w:hAnsi="Titillium Web"/>
          <w:u w:color="000000"/>
        </w:rPr>
        <w:t>’</w:t>
      </w:r>
      <w:r>
        <w:rPr>
          <w:u w:color="000000"/>
        </w:rPr>
        <w:t>Ir</w:t>
      </w:r>
      <w:r w:rsidRPr="00605018">
        <w:rPr>
          <w:rFonts w:ascii="Arial Unicode MS" w:hAnsi="Titillium Web"/>
          <w:u w:color="000000"/>
          <w:lang w:val="es-ES"/>
        </w:rPr>
        <w:t>è</w:t>
      </w:r>
      <w:r>
        <w:rPr>
          <w:u w:color="000000"/>
          <w:lang w:val="de-DE"/>
        </w:rPr>
        <w:t>ne N</w:t>
      </w:r>
      <w:r w:rsidRPr="00605018">
        <w:rPr>
          <w:rFonts w:ascii="Arial Unicode MS" w:hAnsi="Titillium Web"/>
          <w:u w:color="000000"/>
          <w:lang w:val="es-ES"/>
        </w:rPr>
        <w:t>é</w:t>
      </w:r>
      <w:proofErr w:type="spellStart"/>
      <w:r>
        <w:rPr>
          <w:u w:color="000000"/>
        </w:rPr>
        <w:t>mirovsky</w:t>
      </w:r>
      <w:proofErr w:type="spellEnd"/>
      <w:r>
        <w:rPr>
          <w:u w:color="000000"/>
        </w:rPr>
        <w:t xml:space="preserve">. </w:t>
      </w:r>
    </w:p>
    <w:p w:rsidR="00C0392A" w:rsidRDefault="00D748E6">
      <w:pPr>
        <w:pStyle w:val="Cos"/>
        <w:rPr>
          <w:u w:color="000000"/>
        </w:rPr>
      </w:pPr>
      <w:r w:rsidRPr="00605018">
        <w:rPr>
          <w:u w:color="000000"/>
          <w:lang w:val="es-ES"/>
        </w:rPr>
        <w:t>Director: Brian McCarthy.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Teatre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Riereta</w:t>
      </w:r>
      <w:proofErr w:type="spellEnd"/>
      <w:r>
        <w:rPr>
          <w:u w:color="000000"/>
        </w:rPr>
        <w:t>, Barcelona. (</w:t>
      </w: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>)</w:t>
      </w:r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2007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Ajudant</w:t>
      </w:r>
      <w:proofErr w:type="spellEnd"/>
      <w:r>
        <w:rPr>
          <w:u w:color="000000"/>
        </w:rPr>
        <w:t xml:space="preserve"> de </w:t>
      </w:r>
      <w:proofErr w:type="spellStart"/>
      <w:r>
        <w:rPr>
          <w:u w:color="000000"/>
        </w:rPr>
        <w:t>direcci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 xml:space="preserve">a  </w:t>
      </w:r>
      <w:r>
        <w:rPr>
          <w:u w:color="000000"/>
          <w:lang w:val="ru-RU"/>
        </w:rPr>
        <w:t>"</w:t>
      </w:r>
      <w:r>
        <w:rPr>
          <w:rFonts w:ascii="Titillium WebSemiBold"/>
          <w:u w:color="000000"/>
        </w:rPr>
        <w:t>Pedro y el Capit</w:t>
      </w:r>
      <w:r>
        <w:rPr>
          <w:rFonts w:hAnsi="Titillium WebSemiBold"/>
          <w:u w:color="000000"/>
        </w:rPr>
        <w:t>á</w:t>
      </w:r>
      <w:r>
        <w:rPr>
          <w:rFonts w:ascii="Titillium WebSemiBold"/>
          <w:u w:color="000000"/>
        </w:rPr>
        <w:t>n</w:t>
      </w:r>
      <w:r>
        <w:rPr>
          <w:u w:color="000000"/>
          <w:lang w:val="it-IT"/>
        </w:rPr>
        <w:t xml:space="preserve">", de Mario Benedetti. 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</w:rPr>
        <w:t xml:space="preserve">Director: Pere </w:t>
      </w:r>
      <w:proofErr w:type="spellStart"/>
      <w:r>
        <w:rPr>
          <w:u w:color="000000"/>
        </w:rPr>
        <w:t>Ferran</w:t>
      </w:r>
      <w:proofErr w:type="spellEnd"/>
      <w:r>
        <w:rPr>
          <w:u w:color="000000"/>
        </w:rPr>
        <w:t xml:space="preserve">. 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Teatre</w:t>
      </w:r>
      <w:proofErr w:type="spellEnd"/>
      <w:r>
        <w:rPr>
          <w:u w:color="000000"/>
        </w:rPr>
        <w:t xml:space="preserve"> del </w:t>
      </w:r>
      <w:proofErr w:type="spellStart"/>
      <w:r>
        <w:rPr>
          <w:u w:color="000000"/>
        </w:rPr>
        <w:t>Poble</w:t>
      </w:r>
      <w:proofErr w:type="spellEnd"/>
      <w:r>
        <w:rPr>
          <w:u w:color="000000"/>
        </w:rPr>
        <w:t xml:space="preserve"> Espanyol Barcelona.</w:t>
      </w:r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2005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Creaci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r>
        <w:rPr>
          <w:u w:color="000000"/>
        </w:rPr>
        <w:t xml:space="preserve">i </w:t>
      </w: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 </w:t>
      </w:r>
      <w:r>
        <w:rPr>
          <w:u w:color="000000"/>
          <w:lang w:val="ru-RU"/>
        </w:rPr>
        <w:t>"</w:t>
      </w:r>
      <w:r>
        <w:rPr>
          <w:rFonts w:ascii="Titillium WebSemiBold"/>
          <w:u w:color="000000"/>
          <w:lang w:val="it-IT"/>
        </w:rPr>
        <w:t>La viol</w:t>
      </w:r>
      <w:r w:rsidRPr="00605018">
        <w:rPr>
          <w:rFonts w:hAnsi="Titillium WebSemiBold"/>
          <w:u w:color="000000"/>
          <w:lang w:val="es-ES"/>
        </w:rPr>
        <w:t>è</w:t>
      </w:r>
      <w:proofErr w:type="spellStart"/>
      <w:r>
        <w:rPr>
          <w:rFonts w:ascii="Titillium WebSemiBold"/>
          <w:u w:color="000000"/>
        </w:rPr>
        <w:t>ncia</w:t>
      </w:r>
      <w:proofErr w:type="spellEnd"/>
      <w:r>
        <w:rPr>
          <w:rFonts w:ascii="Titillium WebSemiBold"/>
          <w:u w:color="000000"/>
        </w:rPr>
        <w:t xml:space="preserve"> a l</w:t>
      </w:r>
      <w:r>
        <w:rPr>
          <w:rFonts w:hAnsi="Titillium WebSemiBold"/>
          <w:u w:color="000000"/>
        </w:rPr>
        <w:t>’</w:t>
      </w:r>
      <w:r>
        <w:rPr>
          <w:rFonts w:ascii="Titillium WebSemiBold"/>
          <w:u w:color="000000"/>
          <w:lang w:val="pt-PT"/>
        </w:rPr>
        <w:t>Escola</w:t>
      </w:r>
      <w:r>
        <w:rPr>
          <w:rFonts w:ascii="Arial Unicode MS" w:hAnsi="Titillium Web"/>
          <w:u w:color="000000"/>
        </w:rPr>
        <w:t>”</w:t>
      </w:r>
      <w:r>
        <w:rPr>
          <w:u w:color="000000"/>
        </w:rPr>
        <w:t xml:space="preserve">. 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  <w:lang w:val="it-IT"/>
        </w:rPr>
        <w:t>Taller de teatre social pel F</w:t>
      </w:r>
      <w:r>
        <w:rPr>
          <w:rFonts w:ascii="Arial Unicode MS" w:hAnsi="Titillium Web"/>
          <w:u w:color="000000"/>
          <w:lang w:val="it-IT"/>
        </w:rPr>
        <w:t>ò</w:t>
      </w:r>
      <w:r>
        <w:rPr>
          <w:u w:color="000000"/>
          <w:lang w:val="pt-PT"/>
        </w:rPr>
        <w:t>rum Social de l</w:t>
      </w:r>
      <w:r>
        <w:rPr>
          <w:rFonts w:ascii="Arial Unicode MS" w:hAnsi="Titillium Web"/>
          <w:u w:color="000000"/>
        </w:rPr>
        <w:t>’</w:t>
      </w:r>
      <w:proofErr w:type="spellStart"/>
      <w:r>
        <w:rPr>
          <w:u w:color="000000"/>
        </w:rPr>
        <w:t>Educaci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u w:color="000000"/>
        </w:rPr>
        <w:t xml:space="preserve">. </w:t>
      </w:r>
      <w:proofErr w:type="spellStart"/>
      <w:r>
        <w:rPr>
          <w:u w:color="000000"/>
        </w:rPr>
        <w:t>Paranimf</w:t>
      </w:r>
      <w:proofErr w:type="spellEnd"/>
      <w:r>
        <w:rPr>
          <w:u w:color="000000"/>
        </w:rPr>
        <w:t xml:space="preserve"> de la </w:t>
      </w:r>
      <w:proofErr w:type="spellStart"/>
      <w:r>
        <w:rPr>
          <w:u w:color="000000"/>
        </w:rPr>
        <w:t>Universitat</w:t>
      </w:r>
      <w:proofErr w:type="spellEnd"/>
      <w:r>
        <w:rPr>
          <w:u w:color="000000"/>
        </w:rPr>
        <w:t xml:space="preserve"> de Barcelona. </w:t>
      </w:r>
      <w:proofErr w:type="spellStart"/>
      <w:r>
        <w:rPr>
          <w:u w:color="000000"/>
        </w:rPr>
        <w:t>Amb</w:t>
      </w:r>
      <w:proofErr w:type="spellEnd"/>
      <w:r>
        <w:rPr>
          <w:u w:color="000000"/>
        </w:rPr>
        <w:t xml:space="preserve"> la Laura Conejero, </w:t>
      </w:r>
      <w:proofErr w:type="spellStart"/>
      <w:r>
        <w:rPr>
          <w:u w:color="000000"/>
        </w:rPr>
        <w:t>Txus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Martinez</w:t>
      </w:r>
      <w:proofErr w:type="spellEnd"/>
      <w:r>
        <w:rPr>
          <w:u w:color="000000"/>
        </w:rPr>
        <w:t xml:space="preserve"> i Cesar Rojas</w:t>
      </w:r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2002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</w:rPr>
        <w:t xml:space="preserve">Subdirectora a </w:t>
      </w:r>
      <w:r>
        <w:rPr>
          <w:u w:color="000000"/>
          <w:lang w:val="ru-RU"/>
        </w:rPr>
        <w:t>"</w:t>
      </w:r>
      <w:r w:rsidRPr="00605018">
        <w:rPr>
          <w:rFonts w:ascii="Titillium WebSemiBold"/>
          <w:u w:color="000000"/>
          <w:lang w:val="es-ES"/>
        </w:rPr>
        <w:t xml:space="preserve">De </w:t>
      </w:r>
      <w:proofErr w:type="spellStart"/>
      <w:r w:rsidRPr="00605018">
        <w:rPr>
          <w:rFonts w:ascii="Titillium WebSemiBold"/>
          <w:u w:color="000000"/>
          <w:lang w:val="es-ES"/>
        </w:rPr>
        <w:t>tant</w:t>
      </w:r>
      <w:proofErr w:type="spellEnd"/>
      <w:r w:rsidRPr="00605018">
        <w:rPr>
          <w:rFonts w:ascii="Titillium WebSemiBold"/>
          <w:u w:color="000000"/>
          <w:lang w:val="es-ES"/>
        </w:rPr>
        <w:t xml:space="preserve"> que t</w:t>
      </w:r>
      <w:r>
        <w:rPr>
          <w:rFonts w:hAnsi="Titillium WebSemiBold"/>
          <w:u w:color="000000"/>
        </w:rPr>
        <w:t>’</w:t>
      </w:r>
      <w:r>
        <w:rPr>
          <w:rFonts w:ascii="Titillium WebSemiBold"/>
          <w:u w:color="000000"/>
          <w:lang w:val="it-IT"/>
        </w:rPr>
        <w:t>estimo</w:t>
      </w:r>
      <w:r>
        <w:rPr>
          <w:rFonts w:ascii="Arial Unicode MS" w:hAnsi="Titillium Web"/>
          <w:u w:color="000000"/>
        </w:rPr>
        <w:t>”</w:t>
      </w:r>
      <w:r>
        <w:rPr>
          <w:u w:color="000000"/>
          <w:lang w:val="pt-PT"/>
        </w:rPr>
        <w:t xml:space="preserve">, de Mariona Masgrau. </w:t>
      </w:r>
    </w:p>
    <w:p w:rsidR="00C0392A" w:rsidRDefault="00D748E6">
      <w:pPr>
        <w:pStyle w:val="Cos"/>
        <w:rPr>
          <w:u w:color="000000"/>
        </w:rPr>
      </w:pPr>
      <w:proofErr w:type="spellStart"/>
      <w:r w:rsidRPr="00605018">
        <w:rPr>
          <w:u w:color="000000"/>
          <w:lang w:val="es-ES"/>
        </w:rPr>
        <w:t>Espectacle</w:t>
      </w:r>
      <w:proofErr w:type="spellEnd"/>
      <w:r w:rsidRPr="00605018">
        <w:rPr>
          <w:u w:color="000000"/>
          <w:lang w:val="es-ES"/>
        </w:rPr>
        <w:t xml:space="preserve"> de </w:t>
      </w:r>
      <w:proofErr w:type="spellStart"/>
      <w:r w:rsidRPr="00605018">
        <w:rPr>
          <w:u w:color="000000"/>
          <w:lang w:val="es-ES"/>
        </w:rPr>
        <w:t>titelles</w:t>
      </w:r>
      <w:proofErr w:type="spellEnd"/>
      <w:r w:rsidRPr="00605018">
        <w:rPr>
          <w:u w:color="000000"/>
          <w:lang w:val="es-ES"/>
        </w:rPr>
        <w:t xml:space="preserve">. </w:t>
      </w:r>
      <w:proofErr w:type="spellStart"/>
      <w:r w:rsidRPr="00605018">
        <w:rPr>
          <w:u w:color="000000"/>
          <w:lang w:val="es-ES"/>
        </w:rPr>
        <w:t>Teatre</w:t>
      </w:r>
      <w:proofErr w:type="spellEnd"/>
      <w:r w:rsidRPr="00605018">
        <w:rPr>
          <w:u w:color="000000"/>
          <w:lang w:val="es-ES"/>
        </w:rPr>
        <w:t xml:space="preserve"> </w:t>
      </w:r>
      <w:proofErr w:type="spellStart"/>
      <w:r w:rsidRPr="00605018">
        <w:rPr>
          <w:u w:color="000000"/>
          <w:lang w:val="es-ES"/>
        </w:rPr>
        <w:t>Malic</w:t>
      </w:r>
      <w:proofErr w:type="spellEnd"/>
      <w:r w:rsidRPr="00605018">
        <w:rPr>
          <w:u w:color="000000"/>
          <w:lang w:val="es-ES"/>
        </w:rPr>
        <w:t>, Barcelona.</w:t>
      </w:r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2001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</w:t>
      </w:r>
      <w:r>
        <w:rPr>
          <w:rFonts w:ascii="Arial Unicode MS" w:hAnsi="Titillium Web"/>
          <w:u w:color="000000"/>
          <w:lang w:val="pt-PT"/>
        </w:rPr>
        <w:t xml:space="preserve"> </w:t>
      </w:r>
      <w:r>
        <w:rPr>
          <w:rFonts w:ascii="Arial Unicode MS" w:hAnsi="Titillium Web"/>
          <w:u w:color="000000"/>
          <w:lang w:val="pt-PT"/>
        </w:rPr>
        <w:t>“</w:t>
      </w:r>
      <w:r>
        <w:rPr>
          <w:rFonts w:ascii="Titillium WebSemiBold"/>
          <w:u w:color="000000"/>
        </w:rPr>
        <w:t xml:space="preserve">El </w:t>
      </w:r>
      <w:proofErr w:type="spellStart"/>
      <w:r>
        <w:rPr>
          <w:rFonts w:ascii="Titillium WebSemiBold"/>
          <w:u w:color="000000"/>
        </w:rPr>
        <w:t>Regressiu</w:t>
      </w:r>
      <w:proofErr w:type="spellEnd"/>
      <w:r>
        <w:rPr>
          <w:rFonts w:ascii="Arial Unicode MS" w:hAnsi="Titillium Web"/>
          <w:u w:color="000000"/>
        </w:rPr>
        <w:t>”</w:t>
      </w:r>
      <w:r>
        <w:rPr>
          <w:u w:color="000000"/>
          <w:lang w:val="pt-PT"/>
        </w:rPr>
        <w:t xml:space="preserve">, de Manuel de Pedrolo. 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</w:rPr>
        <w:t xml:space="preserve">Director: Xavier </w:t>
      </w:r>
      <w:proofErr w:type="spellStart"/>
      <w:r>
        <w:rPr>
          <w:u w:color="000000"/>
        </w:rPr>
        <w:t>Noms</w:t>
      </w:r>
      <w:proofErr w:type="spellEnd"/>
      <w:r>
        <w:rPr>
          <w:u w:color="000000"/>
        </w:rPr>
        <w:t xml:space="preserve">. 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Teatre</w:t>
      </w:r>
      <w:proofErr w:type="spellEnd"/>
      <w:r>
        <w:rPr>
          <w:u w:color="000000"/>
        </w:rPr>
        <w:t xml:space="preserve"> de </w:t>
      </w:r>
      <w:proofErr w:type="spellStart"/>
      <w:r>
        <w:rPr>
          <w:u w:color="000000"/>
        </w:rPr>
        <w:t>Ponent</w:t>
      </w:r>
      <w:proofErr w:type="spellEnd"/>
      <w:r>
        <w:rPr>
          <w:u w:color="000000"/>
        </w:rPr>
        <w:t xml:space="preserve">, </w:t>
      </w:r>
      <w:proofErr w:type="spellStart"/>
      <w:r>
        <w:rPr>
          <w:u w:color="000000"/>
        </w:rPr>
        <w:t>Granollers</w:t>
      </w:r>
      <w:proofErr w:type="spellEnd"/>
      <w:r>
        <w:rPr>
          <w:u w:color="000000"/>
        </w:rPr>
        <w:t xml:space="preserve"> </w:t>
      </w:r>
      <w:proofErr w:type="gramStart"/>
      <w:r>
        <w:rPr>
          <w:u w:color="000000"/>
        </w:rPr>
        <w:t>( Barcelona</w:t>
      </w:r>
      <w:proofErr w:type="gramEnd"/>
      <w:r>
        <w:rPr>
          <w:u w:color="000000"/>
        </w:rPr>
        <w:t>).</w:t>
      </w:r>
    </w:p>
    <w:p w:rsidR="00C0392A" w:rsidRDefault="00C0392A">
      <w:pPr>
        <w:pStyle w:val="Cos"/>
        <w:rPr>
          <w:u w:color="000000"/>
        </w:rPr>
      </w:pPr>
    </w:p>
    <w:p w:rsidR="00C0392A" w:rsidRPr="00605018" w:rsidRDefault="00D748E6">
      <w:pPr>
        <w:pStyle w:val="GRISIX"/>
        <w:rPr>
          <w:u w:color="000000"/>
          <w:lang w:val="es-ES_tradnl"/>
        </w:rPr>
      </w:pPr>
      <w:r w:rsidRPr="00605018">
        <w:rPr>
          <w:rFonts w:eastAsia="Arial Unicode MS" w:hAnsi="Arial Unicode MS" w:cs="Arial Unicode MS"/>
          <w:u w:color="000000"/>
          <w:lang w:val="es-ES_tradnl"/>
        </w:rPr>
        <w:t>2000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 </w:t>
      </w:r>
      <w:r>
        <w:rPr>
          <w:u w:color="000000"/>
          <w:lang w:val="ru-RU"/>
        </w:rPr>
        <w:t>"</w:t>
      </w:r>
      <w:r>
        <w:rPr>
          <w:rFonts w:ascii="Titillium WebSemiBold"/>
          <w:u w:color="000000"/>
          <w:lang w:val="it-IT"/>
        </w:rPr>
        <w:t>La fam</w:t>
      </w:r>
      <w:proofErr w:type="spellStart"/>
      <w:r>
        <w:rPr>
          <w:rFonts w:hAnsi="Titillium WebSemiBold"/>
          <w:u w:color="000000"/>
        </w:rPr>
        <w:t>í</w:t>
      </w:r>
      <w:r>
        <w:rPr>
          <w:rFonts w:ascii="Titillium WebSemiBold"/>
          <w:u w:color="000000"/>
        </w:rPr>
        <w:t>lia</w:t>
      </w:r>
      <w:proofErr w:type="spellEnd"/>
      <w:r>
        <w:rPr>
          <w:rFonts w:ascii="Titillium WebSemiBold"/>
          <w:u w:color="000000"/>
        </w:rPr>
        <w:t xml:space="preserve"> de la </w:t>
      </w:r>
      <w:proofErr w:type="spellStart"/>
      <w:r>
        <w:rPr>
          <w:rFonts w:ascii="Titillium WebSemiBold"/>
          <w:u w:color="000000"/>
        </w:rPr>
        <w:t>xemeneia</w:t>
      </w:r>
      <w:proofErr w:type="spellEnd"/>
      <w:r w:rsidRPr="00605018">
        <w:rPr>
          <w:u w:color="000000"/>
        </w:rPr>
        <w:t xml:space="preserve">", de Jacques </w:t>
      </w:r>
      <w:proofErr w:type="spellStart"/>
      <w:r w:rsidRPr="00605018">
        <w:rPr>
          <w:u w:color="000000"/>
        </w:rPr>
        <w:t>Pr</w:t>
      </w:r>
      <w:r w:rsidRPr="00605018">
        <w:rPr>
          <w:rFonts w:ascii="Arial Unicode MS" w:hAnsi="Titillium Web"/>
          <w:u w:color="000000"/>
        </w:rPr>
        <w:t>é</w:t>
      </w:r>
      <w:r>
        <w:rPr>
          <w:u w:color="000000"/>
        </w:rPr>
        <w:t>vert</w:t>
      </w:r>
      <w:proofErr w:type="spellEnd"/>
      <w:r>
        <w:rPr>
          <w:u w:color="000000"/>
        </w:rPr>
        <w:t>.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</w:rPr>
        <w:t xml:space="preserve">Director: </w:t>
      </w:r>
      <w:proofErr w:type="spellStart"/>
      <w:r>
        <w:rPr>
          <w:u w:color="000000"/>
        </w:rPr>
        <w:t>Enric</w:t>
      </w:r>
      <w:proofErr w:type="spellEnd"/>
      <w:r>
        <w:rPr>
          <w:u w:color="000000"/>
        </w:rPr>
        <w:t xml:space="preserve"> Cervera. </w:t>
      </w:r>
    </w:p>
    <w:p w:rsidR="00C0392A" w:rsidRDefault="00D748E6">
      <w:pPr>
        <w:pStyle w:val="Cos"/>
        <w:rPr>
          <w:u w:color="000000"/>
        </w:rPr>
      </w:pPr>
      <w:r>
        <w:rPr>
          <w:u w:color="000000"/>
          <w:lang w:val="it-IT"/>
        </w:rPr>
        <w:t xml:space="preserve">Guasch Teatre,Barcelona. </w:t>
      </w:r>
    </w:p>
    <w:p w:rsidR="00CE4721" w:rsidRDefault="00CE4721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C0392A" w:rsidRPr="00605018" w:rsidRDefault="00D748E6">
      <w:pPr>
        <w:pStyle w:val="GRISIX"/>
        <w:rPr>
          <w:u w:color="000000"/>
          <w:lang w:val="es-ES"/>
        </w:rPr>
      </w:pPr>
      <w:r w:rsidRPr="00605018">
        <w:rPr>
          <w:rFonts w:eastAsia="Arial Unicode MS" w:hAnsi="Arial Unicode MS" w:cs="Arial Unicode MS"/>
          <w:u w:color="000000"/>
          <w:lang w:val="es-ES"/>
        </w:rPr>
        <w:t>2000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Creaci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u w:color="000000"/>
        </w:rPr>
        <w:t xml:space="preserve">, directora i </w:t>
      </w:r>
      <w:proofErr w:type="spellStart"/>
      <w:r>
        <w:rPr>
          <w:u w:color="000000"/>
        </w:rPr>
        <w:t>actriu</w:t>
      </w:r>
      <w:proofErr w:type="spellEnd"/>
      <w:r>
        <w:rPr>
          <w:u w:color="000000"/>
        </w:rPr>
        <w:t xml:space="preserve"> a </w:t>
      </w:r>
      <w:r>
        <w:rPr>
          <w:u w:color="000000"/>
          <w:lang w:val="ru-RU"/>
        </w:rPr>
        <w:t>"</w:t>
      </w:r>
      <w:proofErr w:type="spellStart"/>
      <w:r w:rsidRPr="00605018">
        <w:rPr>
          <w:rFonts w:ascii="Titillium WebSemiBold"/>
          <w:u w:color="000000"/>
          <w:lang w:val="es-ES"/>
        </w:rPr>
        <w:t>Homenatge</w:t>
      </w:r>
      <w:proofErr w:type="spellEnd"/>
      <w:r w:rsidRPr="00605018">
        <w:rPr>
          <w:rFonts w:ascii="Titillium WebSemiBold"/>
          <w:u w:color="000000"/>
          <w:lang w:val="es-ES"/>
        </w:rPr>
        <w:t xml:space="preserve"> a Jacques </w:t>
      </w:r>
      <w:proofErr w:type="spellStart"/>
      <w:r w:rsidRPr="00605018">
        <w:rPr>
          <w:rFonts w:ascii="Titillium WebSemiBold"/>
          <w:u w:color="000000"/>
          <w:lang w:val="es-ES"/>
        </w:rPr>
        <w:t>Pr</w:t>
      </w:r>
      <w:r w:rsidRPr="00605018">
        <w:rPr>
          <w:rFonts w:hAnsi="Titillium WebSemiBold"/>
          <w:u w:color="000000"/>
          <w:lang w:val="es-ES"/>
        </w:rPr>
        <w:t>é</w:t>
      </w:r>
      <w:r>
        <w:rPr>
          <w:rFonts w:ascii="Titillium WebSemiBold"/>
          <w:u w:color="000000"/>
        </w:rPr>
        <w:t>vert</w:t>
      </w:r>
      <w:proofErr w:type="spellEnd"/>
      <w:r>
        <w:rPr>
          <w:u w:color="000000"/>
          <w:lang w:val="ru-RU"/>
        </w:rPr>
        <w:t xml:space="preserve">". </w:t>
      </w:r>
    </w:p>
    <w:p w:rsidR="00C0392A" w:rsidRDefault="00D748E6">
      <w:pPr>
        <w:pStyle w:val="Cos"/>
        <w:rPr>
          <w:u w:color="000000"/>
        </w:rPr>
      </w:pPr>
      <w:proofErr w:type="spellStart"/>
      <w:r>
        <w:rPr>
          <w:u w:color="000000"/>
        </w:rPr>
        <w:t>Espectacle</w:t>
      </w:r>
      <w:proofErr w:type="spellEnd"/>
      <w:r>
        <w:rPr>
          <w:u w:color="000000"/>
        </w:rPr>
        <w:t xml:space="preserve"> de </w:t>
      </w:r>
      <w:proofErr w:type="spellStart"/>
      <w:r>
        <w:rPr>
          <w:u w:color="000000"/>
        </w:rPr>
        <w:t>creaci</w:t>
      </w:r>
      <w:r>
        <w:rPr>
          <w:rFonts w:ascii="Arial Unicode MS" w:hAnsi="Titillium Web"/>
          <w:u w:color="000000"/>
        </w:rPr>
        <w:t>ó</w:t>
      </w:r>
      <w:proofErr w:type="spellEnd"/>
      <w:r>
        <w:rPr>
          <w:rFonts w:ascii="Arial Unicode MS" w:hAnsi="Titillium Web"/>
          <w:u w:color="000000"/>
        </w:rPr>
        <w:t xml:space="preserve"> </w:t>
      </w:r>
      <w:proofErr w:type="spellStart"/>
      <w:r>
        <w:rPr>
          <w:u w:color="000000"/>
        </w:rPr>
        <w:t>pr</w:t>
      </w:r>
      <w:proofErr w:type="spellEnd"/>
      <w:r>
        <w:rPr>
          <w:rFonts w:ascii="Arial Unicode MS" w:hAnsi="Titillium Web"/>
          <w:u w:color="000000"/>
          <w:lang w:val="it-IT"/>
        </w:rPr>
        <w:t>ò</w:t>
      </w:r>
      <w:r>
        <w:rPr>
          <w:u w:color="000000"/>
          <w:lang w:val="it-IT"/>
        </w:rPr>
        <w:t>pia.</w:t>
      </w:r>
    </w:p>
    <w:p w:rsidR="00C0392A" w:rsidRDefault="00D748E6">
      <w:pPr>
        <w:pStyle w:val="Cos"/>
        <w:rPr>
          <w:u w:color="000000"/>
        </w:rPr>
      </w:pPr>
      <w:proofErr w:type="spellStart"/>
      <w:r w:rsidRPr="00605018">
        <w:rPr>
          <w:u w:color="000000"/>
          <w:lang w:val="es-ES"/>
        </w:rPr>
        <w:t>Institut</w:t>
      </w:r>
      <w:proofErr w:type="spellEnd"/>
      <w:r w:rsidRPr="00605018">
        <w:rPr>
          <w:u w:color="000000"/>
          <w:lang w:val="es-ES"/>
        </w:rPr>
        <w:t xml:space="preserve"> </w:t>
      </w:r>
      <w:proofErr w:type="spellStart"/>
      <w:r w:rsidRPr="00605018">
        <w:rPr>
          <w:u w:color="000000"/>
          <w:lang w:val="es-ES"/>
        </w:rPr>
        <w:t>Franc</w:t>
      </w:r>
      <w:r w:rsidRPr="00605018">
        <w:rPr>
          <w:rFonts w:ascii="Arial Unicode MS" w:hAnsi="Titillium Web"/>
          <w:u w:color="000000"/>
          <w:lang w:val="es-ES"/>
        </w:rPr>
        <w:t>è</w:t>
      </w:r>
      <w:proofErr w:type="spellEnd"/>
      <w:r>
        <w:rPr>
          <w:u w:color="000000"/>
          <w:lang w:val="pt-PT"/>
        </w:rPr>
        <w:t xml:space="preserve">s de Barcelona. </w:t>
      </w:r>
    </w:p>
    <w:p w:rsidR="00C0392A" w:rsidRDefault="00C0392A">
      <w:pPr>
        <w:pStyle w:val="Cos"/>
        <w:rPr>
          <w:u w:color="000000"/>
        </w:rPr>
      </w:pPr>
    </w:p>
    <w:p w:rsidR="00CE4721" w:rsidRDefault="00CE4721" w:rsidP="00CE4721">
      <w:pPr>
        <w:pStyle w:val="Cos"/>
        <w:rPr>
          <w:u w:color="000000"/>
        </w:rPr>
      </w:pPr>
      <w:r>
        <w:rPr>
          <w:u w:color="000000"/>
          <w:lang w:val="pt-PT"/>
        </w:rPr>
        <w:t>Actriu, regidora i ajudant de direcci</w:t>
      </w:r>
      <w:proofErr w:type="spellStart"/>
      <w:r>
        <w:rPr>
          <w:rFonts w:ascii="Arial Unicode MS" w:hAnsi="Titillium Web"/>
          <w:u w:color="000000"/>
        </w:rPr>
        <w:t>ó</w:t>
      </w:r>
      <w:proofErr w:type="spellEnd"/>
      <w:r>
        <w:rPr>
          <w:u w:color="000000"/>
        </w:rPr>
        <w:t xml:space="preserve"> a </w:t>
      </w:r>
      <w:r>
        <w:rPr>
          <w:u w:color="000000"/>
          <w:lang w:val="ru-RU"/>
        </w:rPr>
        <w:t>"</w:t>
      </w:r>
      <w:proofErr w:type="spellStart"/>
      <w:r w:rsidRPr="00605018">
        <w:rPr>
          <w:rFonts w:ascii="Titillium WebSemiBold"/>
          <w:u w:color="000000"/>
          <w:lang w:val="es-ES"/>
        </w:rPr>
        <w:t>Revisi</w:t>
      </w:r>
      <w:r>
        <w:rPr>
          <w:rFonts w:hAnsi="Titillium WebSemiBold"/>
          <w:u w:color="000000"/>
        </w:rPr>
        <w:t>ó</w:t>
      </w:r>
      <w:proofErr w:type="spellEnd"/>
      <w:r>
        <w:rPr>
          <w:rFonts w:hAnsi="Titillium WebSemiBold"/>
          <w:u w:color="000000"/>
        </w:rPr>
        <w:t xml:space="preserve"> </w:t>
      </w:r>
      <w:r>
        <w:rPr>
          <w:rFonts w:ascii="Titillium WebSemiBold"/>
          <w:u w:color="000000"/>
          <w:lang w:val="pt-PT"/>
        </w:rPr>
        <w:t>Anual</w:t>
      </w:r>
      <w:r>
        <w:rPr>
          <w:u w:color="000000"/>
        </w:rPr>
        <w:t xml:space="preserve">", de Montserrat </w:t>
      </w:r>
      <w:proofErr w:type="spellStart"/>
      <w:r>
        <w:rPr>
          <w:u w:color="000000"/>
        </w:rPr>
        <w:t>Cornet</w:t>
      </w:r>
      <w:proofErr w:type="spellEnd"/>
      <w:r>
        <w:rPr>
          <w:u w:color="000000"/>
        </w:rPr>
        <w:t xml:space="preserve">. </w:t>
      </w:r>
      <w:proofErr w:type="spellStart"/>
      <w:r>
        <w:rPr>
          <w:u w:color="000000"/>
        </w:rPr>
        <w:t>Merc</w:t>
      </w:r>
      <w:r>
        <w:rPr>
          <w:u w:color="000000"/>
        </w:rPr>
        <w:t>è</w:t>
      </w:r>
      <w:proofErr w:type="spellEnd"/>
      <w:r>
        <w:rPr>
          <w:u w:color="000000"/>
        </w:rPr>
        <w:t xml:space="preserve"> Comes, Teresa </w:t>
      </w:r>
      <w:proofErr w:type="spellStart"/>
      <w:r>
        <w:rPr>
          <w:u w:color="000000"/>
        </w:rPr>
        <w:t>Cunill</w:t>
      </w:r>
      <w:r>
        <w:rPr>
          <w:u w:color="000000"/>
        </w:rPr>
        <w:t>é</w:t>
      </w:r>
      <w:proofErr w:type="spellEnd"/>
      <w:r>
        <w:rPr>
          <w:u w:color="000000"/>
        </w:rPr>
        <w:t xml:space="preserve"> i </w:t>
      </w:r>
      <w:proofErr w:type="spellStart"/>
      <w:r>
        <w:rPr>
          <w:u w:color="000000"/>
        </w:rPr>
        <w:t>Merc</w:t>
      </w:r>
      <w:r>
        <w:rPr>
          <w:u w:color="000000"/>
        </w:rPr>
        <w:t>è</w:t>
      </w:r>
      <w:proofErr w:type="spellEnd"/>
      <w:r>
        <w:rPr>
          <w:u w:color="000000"/>
        </w:rPr>
        <w:t xml:space="preserve"> </w:t>
      </w:r>
      <w:proofErr w:type="spellStart"/>
      <w:r>
        <w:rPr>
          <w:u w:color="000000"/>
        </w:rPr>
        <w:t>Broquetes</w:t>
      </w:r>
      <w:proofErr w:type="spellEnd"/>
      <w:r>
        <w:rPr>
          <w:u w:color="000000"/>
        </w:rPr>
        <w:t xml:space="preserve">. </w:t>
      </w:r>
      <w:proofErr w:type="spellStart"/>
      <w:r>
        <w:rPr>
          <w:u w:color="000000"/>
        </w:rPr>
        <w:t>Teatre</w:t>
      </w:r>
      <w:proofErr w:type="spellEnd"/>
      <w:r>
        <w:rPr>
          <w:u w:color="000000"/>
        </w:rPr>
        <w:t xml:space="preserve"> Goya Barcelona</w:t>
      </w:r>
    </w:p>
    <w:p w:rsidR="002E354F" w:rsidRDefault="002E354F" w:rsidP="00CE4721">
      <w:pPr>
        <w:pStyle w:val="Cos"/>
        <w:rPr>
          <w:u w:color="000000"/>
        </w:rPr>
      </w:pPr>
    </w:p>
    <w:p w:rsidR="002E354F" w:rsidRDefault="002E354F" w:rsidP="00CE4721">
      <w:pPr>
        <w:pStyle w:val="Cos"/>
        <w:rPr>
          <w:u w:color="000000"/>
        </w:rPr>
      </w:pPr>
      <w:r>
        <w:rPr>
          <w:noProof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19EF8F1" wp14:editId="0AC10CEC">
                <wp:simplePos x="0" y="0"/>
                <wp:positionH relativeFrom="margin">
                  <wp:posOffset>-573405</wp:posOffset>
                </wp:positionH>
                <wp:positionV relativeFrom="line">
                  <wp:posOffset>2929255</wp:posOffset>
                </wp:positionV>
                <wp:extent cx="4606965" cy="3109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31099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E354F" w:rsidRDefault="002E354F" w:rsidP="002E354F">
                            <w:pPr>
                              <w:pStyle w:val="BLANC"/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color w:val="FEFEFE"/>
                                <w:sz w:val="28"/>
                                <w:szCs w:val="28"/>
                              </w:rPr>
                              <w:t>AUDIOVISUAL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-45.15pt;margin-top:230.65pt;width:362.75pt;height:24.5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0 0 0 21567 21600 21567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" fillcolor="#ff9300" stroked="f" strokeweight="1pt">
                <v:stroke miterlimit="4"/>
                <v:textbox inset="0,0,0,0">
                  <w:txbxContent>
                    <w:p w:rsidR="002E354F" w:rsidRDefault="002E354F" w:rsidP="002E354F">
                      <w:pPr>
                        <w:pStyle w:val="BLANC"/>
                      </w:pPr>
                      <w:r>
                        <w:t xml:space="preserve">                     </w:t>
                      </w:r>
                      <w:r>
                        <w:rPr>
                          <w:color w:val="FEFEFE"/>
                          <w:sz w:val="28"/>
                          <w:szCs w:val="28"/>
                        </w:rPr>
                        <w:t>AUDIOVISUAL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4020CD" w:rsidRDefault="004020CD" w:rsidP="00CE4721">
      <w:pPr>
        <w:pStyle w:val="Cos"/>
        <w:rPr>
          <w:u w:color="000000"/>
        </w:rPr>
      </w:pPr>
    </w:p>
    <w:p w:rsidR="004020CD" w:rsidRPr="00605018" w:rsidRDefault="004020CD" w:rsidP="00CE4721">
      <w:pPr>
        <w:pStyle w:val="Cos"/>
        <w:rPr>
          <w:u w:color="000000"/>
        </w:rPr>
      </w:pPr>
    </w:p>
    <w:p w:rsidR="00CE4721" w:rsidRDefault="00CE4721">
      <w:pPr>
        <w:pStyle w:val="GRISIX"/>
        <w:rPr>
          <w:rFonts w:eastAsia="Arial Unicode MS" w:hAnsi="Arial Unicode MS" w:cs="Arial Unicode MS"/>
          <w:u w:color="000000"/>
          <w:lang w:val="es-ES"/>
        </w:rPr>
      </w:pPr>
    </w:p>
    <w:p w:rsidR="00C0392A" w:rsidRPr="00CE4721" w:rsidRDefault="00C0392A">
      <w:pPr>
        <w:pStyle w:val="Cos"/>
        <w:rPr>
          <w:u w:color="000000"/>
          <w:lang w:val="es-ES"/>
        </w:rPr>
      </w:pPr>
    </w:p>
    <w:p w:rsidR="00C0392A" w:rsidRPr="00605018" w:rsidRDefault="00C0392A">
      <w:pPr>
        <w:pStyle w:val="Cos"/>
        <w:rPr>
          <w:u w:color="000000"/>
          <w:lang w:val="it-IT"/>
        </w:rPr>
      </w:pPr>
    </w:p>
    <w:p w:rsidR="00C0392A" w:rsidRPr="00605018" w:rsidRDefault="00C0392A">
      <w:pPr>
        <w:pStyle w:val="Cos"/>
        <w:rPr>
          <w:u w:color="000000"/>
          <w:lang w:val="it-IT"/>
        </w:rPr>
      </w:pPr>
    </w:p>
    <w:p w:rsidR="00605018" w:rsidRPr="00605018" w:rsidRDefault="00605018" w:rsidP="00605018">
      <w:pPr>
        <w:pStyle w:val="GRISIX"/>
        <w:rPr>
          <w:lang w:val="es-ES"/>
        </w:rPr>
      </w:pPr>
      <w:r w:rsidRPr="00605018">
        <w:rPr>
          <w:rFonts w:eastAsia="Arial Unicode MS" w:hAnsi="Arial Unicode MS" w:cs="Arial Unicode MS"/>
          <w:lang w:val="es-ES"/>
        </w:rPr>
        <w:t>1999-2004</w:t>
      </w:r>
    </w:p>
    <w:p w:rsidR="00605018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</w:rPr>
      </w:pPr>
      <w:r>
        <w:rPr>
          <w:rFonts w:ascii="Titillium WebSemiBold" w:eastAsia="Calibri" w:hAnsi="Calibri" w:cs="Calibri"/>
          <w:u w:color="000000"/>
        </w:rPr>
        <w:t>Col</w:t>
      </w:r>
      <w:r>
        <w:rPr>
          <w:rFonts w:ascii="Calibri" w:eastAsia="Calibri" w:hAnsi="Titillium WebSemiBold" w:cs="Calibri"/>
          <w:u w:color="000000"/>
          <w:lang w:val="de-DE"/>
        </w:rPr>
        <w:t>·</w:t>
      </w:r>
      <w:r>
        <w:rPr>
          <w:rFonts w:ascii="Titillium WebSemiBold" w:eastAsia="Calibri" w:hAnsi="Calibri" w:cs="Calibri"/>
          <w:u w:color="000000"/>
          <w:lang w:val="it-IT"/>
        </w:rPr>
        <w:t xml:space="preserve">legi del Teatre de Barcelona. </w:t>
      </w:r>
    </w:p>
    <w:p w:rsidR="00605018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  <w:r>
        <w:rPr>
          <w:rFonts w:eastAsia="Calibri" w:hAnsi="Calibri" w:cs="Calibri"/>
          <w:u w:color="000000"/>
          <w:lang w:val="pt-PT"/>
        </w:rPr>
        <w:t>Cursos amb Merc</w:t>
      </w:r>
      <w:r>
        <w:rPr>
          <w:rFonts w:ascii="Calibri" w:eastAsia="Calibri" w:hAnsi="Titillium Web" w:cs="Calibri"/>
          <w:u w:color="000000"/>
          <w:lang w:val="it-IT"/>
        </w:rPr>
        <w:t>è</w:t>
      </w:r>
      <w:r>
        <w:rPr>
          <w:rFonts w:ascii="Calibri" w:eastAsia="Calibri" w:hAnsi="Titillium Web" w:cs="Calibri"/>
          <w:u w:color="000000"/>
          <w:lang w:val="it-IT"/>
        </w:rPr>
        <w:t xml:space="preserve"> </w:t>
      </w:r>
      <w:proofErr w:type="spellStart"/>
      <w:r>
        <w:rPr>
          <w:rFonts w:eastAsia="Calibri" w:hAnsi="Calibri" w:cs="Calibri"/>
          <w:u w:color="000000"/>
        </w:rPr>
        <w:t>Lleix</w:t>
      </w:r>
      <w:proofErr w:type="spellEnd"/>
      <w:r w:rsidRPr="00605018">
        <w:rPr>
          <w:rFonts w:ascii="Calibri" w:eastAsia="Calibri" w:hAnsi="Titillium Web" w:cs="Calibri"/>
          <w:u w:color="000000"/>
          <w:lang w:val="es-ES"/>
        </w:rPr>
        <w:t>à</w:t>
      </w:r>
      <w:r w:rsidRPr="00605018">
        <w:rPr>
          <w:rFonts w:ascii="Calibri" w:eastAsia="Calibri" w:hAnsi="Titillium Web" w:cs="Calibri"/>
          <w:u w:color="000000"/>
          <w:lang w:val="es-ES"/>
        </w:rPr>
        <w:t xml:space="preserve"> </w:t>
      </w:r>
      <w:r>
        <w:rPr>
          <w:rFonts w:eastAsia="Calibri" w:hAnsi="Calibri" w:cs="Calibri"/>
          <w:u w:color="000000"/>
        </w:rPr>
        <w:t>(</w:t>
      </w:r>
      <w:proofErr w:type="spellStart"/>
      <w:r>
        <w:rPr>
          <w:rFonts w:eastAsia="Calibri" w:hAnsi="Calibri" w:cs="Calibri"/>
          <w:u w:color="000000"/>
        </w:rPr>
        <w:t>An</w:t>
      </w:r>
      <w:proofErr w:type="spellEnd"/>
      <w:r w:rsidRPr="00605018">
        <w:rPr>
          <w:rFonts w:ascii="Calibri" w:eastAsia="Calibri" w:hAnsi="Titillium Web" w:cs="Calibri"/>
          <w:u w:color="000000"/>
          <w:lang w:val="es-ES"/>
        </w:rPr>
        <w:t>à</w:t>
      </w:r>
      <w:r>
        <w:rPr>
          <w:rFonts w:eastAsia="Calibri" w:hAnsi="Calibri" w:cs="Calibri"/>
          <w:u w:color="000000"/>
          <w:lang w:val="it-IT"/>
        </w:rPr>
        <w:t>lisi interpretaci</w:t>
      </w:r>
      <w:proofErr w:type="spellStart"/>
      <w:r>
        <w:rPr>
          <w:rFonts w:ascii="Calibri" w:eastAsia="Calibri" w:hAnsi="Titillium Web" w:cs="Calibri"/>
          <w:u w:color="000000"/>
        </w:rPr>
        <w:t>ó</w:t>
      </w:r>
      <w:proofErr w:type="spellEnd"/>
      <w:r>
        <w:rPr>
          <w:rFonts w:ascii="Calibri" w:eastAsia="Calibri" w:hAnsi="Titillium Web" w:cs="Calibri"/>
          <w:u w:color="000000"/>
        </w:rPr>
        <w:t xml:space="preserve"> </w:t>
      </w:r>
      <w:proofErr w:type="gramStart"/>
      <w:r>
        <w:rPr>
          <w:rFonts w:eastAsia="Calibri" w:hAnsi="Calibri" w:cs="Calibri"/>
          <w:u w:color="000000"/>
        </w:rPr>
        <w:t>del</w:t>
      </w:r>
      <w:proofErr w:type="gramEnd"/>
      <w:r>
        <w:rPr>
          <w:rFonts w:eastAsia="Calibri" w:hAnsi="Calibri" w:cs="Calibri"/>
          <w:u w:color="000000"/>
        </w:rPr>
        <w:t xml:space="preserve"> </w:t>
      </w:r>
      <w:proofErr w:type="spellStart"/>
      <w:r>
        <w:rPr>
          <w:rFonts w:eastAsia="Calibri" w:hAnsi="Calibri" w:cs="Calibri"/>
          <w:u w:color="000000"/>
        </w:rPr>
        <w:t>text</w:t>
      </w:r>
      <w:proofErr w:type="spellEnd"/>
      <w:r>
        <w:rPr>
          <w:rFonts w:eastAsia="Calibri" w:hAnsi="Calibri" w:cs="Calibri"/>
          <w:u w:color="000000"/>
        </w:rPr>
        <w:t xml:space="preserve">), </w:t>
      </w:r>
      <w:proofErr w:type="spellStart"/>
      <w:r>
        <w:rPr>
          <w:rFonts w:eastAsia="Calibri" w:hAnsi="Calibri" w:cs="Calibri"/>
          <w:u w:color="000000"/>
        </w:rPr>
        <w:t>Ferran</w:t>
      </w:r>
      <w:proofErr w:type="spellEnd"/>
      <w:r>
        <w:rPr>
          <w:rFonts w:eastAsia="Calibri" w:hAnsi="Calibri" w:cs="Calibri"/>
          <w:u w:color="000000"/>
        </w:rPr>
        <w:t xml:space="preserve"> </w:t>
      </w:r>
      <w:proofErr w:type="spellStart"/>
      <w:r>
        <w:rPr>
          <w:rFonts w:eastAsia="Calibri" w:hAnsi="Calibri" w:cs="Calibri"/>
          <w:u w:color="000000"/>
        </w:rPr>
        <w:t>Aud</w:t>
      </w:r>
      <w:r>
        <w:rPr>
          <w:rFonts w:ascii="Calibri" w:eastAsia="Calibri" w:hAnsi="Titillium Web" w:cs="Calibri"/>
          <w:u w:color="000000"/>
        </w:rPr>
        <w:t>í</w:t>
      </w:r>
      <w:proofErr w:type="spellEnd"/>
      <w:r>
        <w:rPr>
          <w:rFonts w:ascii="Calibri" w:eastAsia="Calibri" w:hAnsi="Titillium Web" w:cs="Calibri"/>
          <w:u w:color="000000"/>
        </w:rPr>
        <w:t xml:space="preserve"> </w:t>
      </w:r>
      <w:r>
        <w:rPr>
          <w:rFonts w:eastAsia="Calibri" w:hAnsi="Calibri" w:cs="Calibri"/>
          <w:u w:color="000000"/>
        </w:rPr>
        <w:t xml:space="preserve">(Shakespeare), Peter </w:t>
      </w:r>
      <w:proofErr w:type="spellStart"/>
      <w:r>
        <w:rPr>
          <w:rFonts w:eastAsia="Calibri" w:hAnsi="Calibri" w:cs="Calibri"/>
          <w:u w:color="000000"/>
        </w:rPr>
        <w:t>Gadish</w:t>
      </w:r>
      <w:proofErr w:type="spellEnd"/>
      <w:r>
        <w:rPr>
          <w:rFonts w:eastAsia="Calibri" w:hAnsi="Calibri" w:cs="Calibri"/>
          <w:u w:color="000000"/>
        </w:rPr>
        <w:t xml:space="preserve"> (El </w:t>
      </w:r>
      <w:proofErr w:type="spellStart"/>
      <w:r>
        <w:rPr>
          <w:rFonts w:eastAsia="Calibri" w:hAnsi="Calibri" w:cs="Calibri"/>
          <w:u w:color="000000"/>
        </w:rPr>
        <w:t>cos</w:t>
      </w:r>
      <w:proofErr w:type="spellEnd"/>
      <w:r>
        <w:rPr>
          <w:rFonts w:eastAsia="Calibri" w:hAnsi="Calibri" w:cs="Calibri"/>
          <w:u w:color="000000"/>
        </w:rPr>
        <w:t xml:space="preserve"> en el </w:t>
      </w:r>
      <w:proofErr w:type="spellStart"/>
      <w:r>
        <w:rPr>
          <w:rFonts w:eastAsia="Calibri" w:hAnsi="Calibri" w:cs="Calibri"/>
          <w:u w:color="000000"/>
        </w:rPr>
        <w:t>text</w:t>
      </w:r>
      <w:proofErr w:type="spellEnd"/>
      <w:r>
        <w:rPr>
          <w:rFonts w:eastAsia="Calibri" w:hAnsi="Calibri" w:cs="Calibri"/>
          <w:u w:color="000000"/>
        </w:rPr>
        <w:t>).</w:t>
      </w:r>
    </w:p>
    <w:p w:rsidR="00605018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</w:p>
    <w:p w:rsidR="00605018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</w:p>
    <w:p w:rsidR="00605018" w:rsidRPr="00605018" w:rsidRDefault="00605018" w:rsidP="00605018">
      <w:pPr>
        <w:pStyle w:val="GRISIX"/>
        <w:rPr>
          <w:lang w:val="es-ES"/>
        </w:rPr>
      </w:pPr>
      <w:r w:rsidRPr="00605018">
        <w:rPr>
          <w:rFonts w:eastAsia="Arial Unicode MS" w:hAnsi="Arial Unicode MS" w:cs="Arial Unicode MS"/>
          <w:lang w:val="es-ES"/>
        </w:rPr>
        <w:t>1998-2004</w:t>
      </w:r>
    </w:p>
    <w:p w:rsidR="00605018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</w:rPr>
      </w:pPr>
      <w:r>
        <w:rPr>
          <w:rFonts w:ascii="Titillium WebSemiBold" w:eastAsia="Calibri" w:hAnsi="Calibri" w:cs="Calibri"/>
          <w:u w:color="000000"/>
        </w:rPr>
        <w:t xml:space="preserve">Cursos de </w:t>
      </w:r>
      <w:proofErr w:type="spellStart"/>
      <w:r>
        <w:rPr>
          <w:rFonts w:ascii="Titillium WebSemiBold" w:eastAsia="Calibri" w:hAnsi="Calibri" w:cs="Calibri"/>
          <w:u w:color="000000"/>
        </w:rPr>
        <w:t>l</w:t>
      </w:r>
      <w:r>
        <w:rPr>
          <w:rFonts w:ascii="Calibri" w:eastAsia="Calibri" w:hAnsi="Titillium WebSemiBold" w:cs="Calibri"/>
          <w:u w:color="000000"/>
        </w:rPr>
        <w:t>’</w:t>
      </w:r>
      <w:r>
        <w:rPr>
          <w:rFonts w:ascii="Titillium WebSemiBold" w:eastAsia="Calibri" w:hAnsi="Calibri" w:cs="Calibri"/>
          <w:u w:color="000000"/>
        </w:rPr>
        <w:t>AADPC</w:t>
      </w:r>
      <w:proofErr w:type="spellEnd"/>
    </w:p>
    <w:p w:rsidR="00605018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  <w:r>
        <w:rPr>
          <w:rFonts w:eastAsia="Calibri" w:hAnsi="Calibri" w:cs="Calibri"/>
          <w:u w:color="000000"/>
          <w:lang w:val="it-IT"/>
        </w:rPr>
        <w:t>Maurice Durozier, del Th</w:t>
      </w:r>
      <w:proofErr w:type="spellStart"/>
      <w:r w:rsidRPr="00605018">
        <w:rPr>
          <w:rFonts w:ascii="Calibri" w:eastAsia="Calibri" w:hAnsi="Titillium Web" w:cs="Calibri"/>
          <w:u w:color="000000"/>
          <w:lang w:val="es-ES"/>
        </w:rPr>
        <w:t>éâ</w:t>
      </w:r>
      <w:r w:rsidRPr="00605018">
        <w:rPr>
          <w:rFonts w:eastAsia="Calibri" w:hAnsi="Calibri" w:cs="Calibri"/>
          <w:u w:color="000000"/>
          <w:lang w:val="es-ES"/>
        </w:rPr>
        <w:t>tre</w:t>
      </w:r>
      <w:proofErr w:type="spellEnd"/>
      <w:r w:rsidRPr="00605018">
        <w:rPr>
          <w:rFonts w:eastAsia="Calibri" w:hAnsi="Calibri" w:cs="Calibri"/>
          <w:u w:color="000000"/>
          <w:lang w:val="es-ES"/>
        </w:rPr>
        <w:t xml:space="preserve"> du </w:t>
      </w:r>
      <w:proofErr w:type="spellStart"/>
      <w:r w:rsidRPr="00605018">
        <w:rPr>
          <w:rFonts w:eastAsia="Calibri" w:hAnsi="Calibri" w:cs="Calibri"/>
          <w:u w:color="000000"/>
          <w:lang w:val="es-ES"/>
        </w:rPr>
        <w:t>Soleil</w:t>
      </w:r>
      <w:proofErr w:type="spellEnd"/>
      <w:r w:rsidRPr="00605018">
        <w:rPr>
          <w:rFonts w:eastAsia="Calibri" w:hAnsi="Calibri" w:cs="Calibri"/>
          <w:u w:color="000000"/>
          <w:lang w:val="es-ES"/>
        </w:rPr>
        <w:t xml:space="preserve"> (</w:t>
      </w:r>
      <w:proofErr w:type="spellStart"/>
      <w:r w:rsidRPr="00605018">
        <w:rPr>
          <w:rFonts w:eastAsia="Calibri" w:hAnsi="Calibri" w:cs="Calibri"/>
          <w:u w:color="000000"/>
          <w:lang w:val="es-ES"/>
        </w:rPr>
        <w:t>Interpretaci</w:t>
      </w:r>
      <w:r>
        <w:rPr>
          <w:rFonts w:ascii="Calibri" w:eastAsia="Calibri" w:hAnsi="Titillium Web" w:cs="Calibri"/>
          <w:u w:color="000000"/>
        </w:rPr>
        <w:t>ó</w:t>
      </w:r>
      <w:proofErr w:type="spellEnd"/>
      <w:r>
        <w:rPr>
          <w:rFonts w:ascii="Calibri" w:eastAsia="Calibri" w:hAnsi="Titillium Web" w:cs="Calibri"/>
          <w:u w:color="000000"/>
        </w:rPr>
        <w:t xml:space="preserve"> </w:t>
      </w:r>
      <w:r w:rsidRPr="00605018">
        <w:rPr>
          <w:rFonts w:eastAsia="Calibri" w:hAnsi="Calibri" w:cs="Calibri"/>
          <w:u w:color="000000"/>
          <w:lang w:val="es-ES"/>
        </w:rPr>
        <w:t xml:space="preserve">i </w:t>
      </w:r>
      <w:proofErr w:type="spellStart"/>
      <w:r w:rsidRPr="00605018">
        <w:rPr>
          <w:rFonts w:eastAsia="Calibri" w:hAnsi="Calibri" w:cs="Calibri"/>
          <w:u w:color="000000"/>
          <w:lang w:val="es-ES"/>
        </w:rPr>
        <w:t>expressi</w:t>
      </w:r>
      <w:r>
        <w:rPr>
          <w:rFonts w:ascii="Calibri" w:eastAsia="Calibri" w:hAnsi="Titillium Web" w:cs="Calibri"/>
          <w:u w:color="000000"/>
        </w:rPr>
        <w:t>ó</w:t>
      </w:r>
      <w:proofErr w:type="spellEnd"/>
      <w:r>
        <w:rPr>
          <w:rFonts w:ascii="Calibri" w:eastAsia="Calibri" w:hAnsi="Titillium Web" w:cs="Calibri"/>
          <w:u w:color="000000"/>
        </w:rPr>
        <w:t xml:space="preserve"> </w:t>
      </w:r>
      <w:r>
        <w:rPr>
          <w:rFonts w:eastAsia="Calibri" w:hAnsi="Calibri" w:cs="Calibri"/>
          <w:u w:color="000000"/>
        </w:rPr>
        <w:t xml:space="preserve">corporal </w:t>
      </w:r>
      <w:proofErr w:type="spellStart"/>
      <w:r>
        <w:rPr>
          <w:rFonts w:eastAsia="Calibri" w:hAnsi="Calibri" w:cs="Calibri"/>
          <w:u w:color="000000"/>
        </w:rPr>
        <w:t>amb</w:t>
      </w:r>
      <w:proofErr w:type="spellEnd"/>
      <w:r>
        <w:rPr>
          <w:rFonts w:eastAsia="Calibri" w:hAnsi="Calibri" w:cs="Calibri"/>
          <w:u w:color="000000"/>
        </w:rPr>
        <w:t xml:space="preserve"> textos de Shakespeare), </w:t>
      </w:r>
      <w:proofErr w:type="spellStart"/>
      <w:r>
        <w:rPr>
          <w:rFonts w:eastAsia="Calibri" w:hAnsi="Calibri" w:cs="Calibri"/>
          <w:u w:color="000000"/>
        </w:rPr>
        <w:t>Ferran</w:t>
      </w:r>
      <w:proofErr w:type="spellEnd"/>
      <w:r>
        <w:rPr>
          <w:rFonts w:eastAsia="Calibri" w:hAnsi="Calibri" w:cs="Calibri"/>
          <w:u w:color="000000"/>
        </w:rPr>
        <w:t xml:space="preserve"> </w:t>
      </w:r>
      <w:proofErr w:type="spellStart"/>
      <w:r>
        <w:rPr>
          <w:rFonts w:eastAsia="Calibri" w:hAnsi="Calibri" w:cs="Calibri"/>
          <w:u w:color="000000"/>
        </w:rPr>
        <w:t>Ra</w:t>
      </w:r>
      <w:r>
        <w:rPr>
          <w:rFonts w:ascii="Calibri" w:eastAsia="Calibri" w:hAnsi="Titillium Web" w:cs="Calibri"/>
          <w:u w:color="000000"/>
        </w:rPr>
        <w:t>ñé</w:t>
      </w:r>
      <w:proofErr w:type="spellEnd"/>
      <w:r>
        <w:rPr>
          <w:rFonts w:ascii="Calibri" w:eastAsia="Calibri" w:hAnsi="Titillium Web" w:cs="Calibri"/>
          <w:u w:color="000000"/>
        </w:rPr>
        <w:t xml:space="preserve"> </w:t>
      </w:r>
      <w:r>
        <w:rPr>
          <w:rFonts w:eastAsia="Calibri" w:hAnsi="Calibri" w:cs="Calibri"/>
          <w:u w:color="000000"/>
        </w:rPr>
        <w:t>(El poder del Gag), Salvador Oliva (M</w:t>
      </w:r>
      <w:r w:rsidRPr="00605018">
        <w:rPr>
          <w:rFonts w:ascii="Calibri" w:eastAsia="Calibri" w:hAnsi="Titillium Web" w:cs="Calibri"/>
          <w:u w:color="000000"/>
          <w:lang w:val="es-ES"/>
        </w:rPr>
        <w:t>è</w:t>
      </w:r>
      <w:r>
        <w:rPr>
          <w:rFonts w:eastAsia="Calibri" w:hAnsi="Calibri" w:cs="Calibri"/>
          <w:u w:color="000000"/>
          <w:lang w:val="it-IT"/>
        </w:rPr>
        <w:t>trica i poesia), James de Paul (Interpretant Tennessee Williams), Carlo Bosso (Commedia dell 'Arte),</w:t>
      </w:r>
    </w:p>
    <w:p w:rsidR="00605018" w:rsidRPr="00681E03" w:rsidRDefault="00605018" w:rsidP="00605018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  <w:proofErr w:type="spellStart"/>
      <w:r w:rsidRPr="00681E03">
        <w:rPr>
          <w:rFonts w:eastAsia="Calibri" w:hAnsi="Calibri" w:cs="Calibri"/>
          <w:u w:color="000000"/>
        </w:rPr>
        <w:t>Monika</w:t>
      </w:r>
      <w:proofErr w:type="spellEnd"/>
      <w:r w:rsidRPr="00681E03">
        <w:rPr>
          <w:rFonts w:eastAsia="Calibri" w:hAnsi="Calibri" w:cs="Calibri"/>
          <w:u w:color="000000"/>
        </w:rPr>
        <w:t xml:space="preserve"> </w:t>
      </w:r>
      <w:proofErr w:type="spellStart"/>
      <w:r w:rsidRPr="00681E03">
        <w:rPr>
          <w:rFonts w:eastAsia="Calibri" w:hAnsi="Calibri" w:cs="Calibri"/>
          <w:u w:color="000000"/>
        </w:rPr>
        <w:t>Pagneux</w:t>
      </w:r>
      <w:proofErr w:type="spellEnd"/>
      <w:r w:rsidRPr="00681E03">
        <w:rPr>
          <w:rFonts w:eastAsia="Calibri" w:hAnsi="Calibri" w:cs="Calibri"/>
          <w:u w:color="000000"/>
        </w:rPr>
        <w:t xml:space="preserve"> (</w:t>
      </w:r>
      <w:proofErr w:type="spellStart"/>
      <w:r w:rsidRPr="00681E03">
        <w:rPr>
          <w:rFonts w:eastAsia="Calibri" w:hAnsi="Calibri" w:cs="Calibri"/>
          <w:u w:color="000000"/>
        </w:rPr>
        <w:t>Espai</w:t>
      </w:r>
      <w:proofErr w:type="spellEnd"/>
      <w:r w:rsidRPr="00681E03">
        <w:rPr>
          <w:rFonts w:eastAsia="Calibri" w:hAnsi="Calibri" w:cs="Calibri"/>
          <w:u w:color="000000"/>
        </w:rPr>
        <w:t xml:space="preserve"> </w:t>
      </w:r>
      <w:proofErr w:type="spellStart"/>
      <w:r w:rsidRPr="00681E03">
        <w:rPr>
          <w:rFonts w:eastAsia="Calibri" w:hAnsi="Calibri" w:cs="Calibri"/>
          <w:u w:color="000000"/>
        </w:rPr>
        <w:t>esc</w:t>
      </w:r>
      <w:r w:rsidRPr="00681E03">
        <w:rPr>
          <w:rFonts w:ascii="Calibri" w:eastAsia="Calibri" w:hAnsi="Titillium Web" w:cs="Calibri"/>
          <w:u w:color="000000"/>
        </w:rPr>
        <w:t>è</w:t>
      </w:r>
      <w:proofErr w:type="spellEnd"/>
      <w:r>
        <w:rPr>
          <w:rFonts w:eastAsia="Calibri" w:hAnsi="Calibri" w:cs="Calibri"/>
          <w:u w:color="000000"/>
          <w:lang w:val="it-IT"/>
        </w:rPr>
        <w:t>nic), Christine Aldaire (Estudi dels personatges shakespearians)</w:t>
      </w:r>
    </w:p>
    <w:p w:rsidR="00C0392A" w:rsidRPr="00605018" w:rsidRDefault="00D748E6">
      <w:pPr>
        <w:pStyle w:val="Cos"/>
        <w:rPr>
          <w:u w:color="000000"/>
          <w:lang w:val="it-IT"/>
        </w:rPr>
      </w:pPr>
      <w:r>
        <w:rPr>
          <w:noProof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line">
                  <wp:posOffset>206401</wp:posOffset>
                </wp:positionV>
                <wp:extent cx="4606965" cy="3109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31099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0392A" w:rsidRDefault="00D748E6">
                            <w:pPr>
                              <w:pStyle w:val="BLANC"/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color w:val="FEFEFE"/>
                                <w:sz w:val="28"/>
                                <w:szCs w:val="28"/>
                              </w:rPr>
                              <w:t>AUDIOVISUAL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-57.2pt;margin-top:16.3pt;width:362.8pt;height:24.5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LANC"/>
                        <w:bidi w:val="0"/>
                      </w:pPr>
                      <w:r>
                        <w:rPr>
                          <w:rFonts w:ascii="Titillium Web" w:cs="Arial Unicode MS" w:hAnsi="Arial Unicode MS" w:eastAsia="Arial Unicode MS"/>
                          <w:rtl w:val="0"/>
                        </w:rPr>
                        <w:t xml:space="preserve">                     </w:t>
                      </w:r>
                      <w:r>
                        <w:rPr>
                          <w:rFonts w:ascii="Titillium Web" w:cs="Arial Unicode MS" w:hAnsi="Arial Unicode MS" w:eastAsia="Arial Unicode MS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AUDIOVISUAL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:rsidR="00C0392A" w:rsidRDefault="00C0392A">
      <w:pPr>
        <w:pStyle w:val="Cos"/>
        <w:rPr>
          <w:u w:color="000000"/>
          <w:lang w:val="it-IT"/>
        </w:rPr>
      </w:pPr>
    </w:p>
    <w:p w:rsidR="000E16D4" w:rsidRDefault="000E16D4">
      <w:pPr>
        <w:pStyle w:val="Cos"/>
        <w:rPr>
          <w:u w:color="000000"/>
          <w:lang w:val="it-IT"/>
        </w:rPr>
      </w:pPr>
    </w:p>
    <w:p w:rsidR="000E16D4" w:rsidRDefault="000E16D4">
      <w:pPr>
        <w:pStyle w:val="Cos"/>
        <w:rPr>
          <w:u w:color="000000"/>
          <w:lang w:val="it-IT"/>
        </w:rPr>
      </w:pPr>
    </w:p>
    <w:p w:rsidR="004020CD" w:rsidRDefault="004020CD">
      <w:pPr>
        <w:pStyle w:val="Cos"/>
        <w:rPr>
          <w:color w:val="FFFFFF" w:themeColor="background1"/>
          <w:spacing w:val="10"/>
          <w:u w:color="000000"/>
          <w:lang w:val="it-IT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</w:pPr>
    </w:p>
    <w:p w:rsidR="000E16D4" w:rsidRPr="00930A1B" w:rsidRDefault="000E16D4">
      <w:pPr>
        <w:pStyle w:val="Cos"/>
        <w:rPr>
          <w:color w:val="FFFFFF" w:themeColor="background1"/>
          <w:spacing w:val="10"/>
          <w:u w:color="000000"/>
          <w:lang w:val="it-IT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</w:pPr>
      <w:r w:rsidRPr="00930A1B">
        <w:rPr>
          <w:color w:val="FFFFFF" w:themeColor="background1"/>
          <w:spacing w:val="10"/>
          <w:u w:color="000000"/>
          <w:lang w:val="it-IT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>2010</w:t>
      </w:r>
    </w:p>
    <w:p w:rsidR="000E16D4" w:rsidRPr="00605018" w:rsidRDefault="000E16D4">
      <w:pPr>
        <w:pStyle w:val="Cos"/>
        <w:rPr>
          <w:u w:color="000000"/>
          <w:lang w:val="it-IT"/>
        </w:rPr>
      </w:pPr>
      <w:r>
        <w:rPr>
          <w:u w:color="000000"/>
          <w:lang w:val="it-IT"/>
        </w:rPr>
        <w:t xml:space="preserve">Llargmetratge </w:t>
      </w:r>
      <w:r>
        <w:rPr>
          <w:u w:color="000000"/>
          <w:lang w:val="it-IT"/>
        </w:rPr>
        <w:t>“</w:t>
      </w:r>
      <w:r>
        <w:rPr>
          <w:u w:color="000000"/>
          <w:lang w:val="it-IT"/>
        </w:rPr>
        <w:t>el Nens de Can Cots</w:t>
      </w:r>
      <w:r>
        <w:rPr>
          <w:u w:color="000000"/>
          <w:lang w:val="it-IT"/>
        </w:rPr>
        <w:t>”</w:t>
      </w:r>
      <w:r>
        <w:rPr>
          <w:u w:color="000000"/>
          <w:lang w:val="it-IT"/>
        </w:rPr>
        <w:t xml:space="preserve"> d</w:t>
      </w:r>
      <w:r>
        <w:rPr>
          <w:u w:color="000000"/>
          <w:lang w:val="it-IT"/>
        </w:rPr>
        <w:t>’</w:t>
      </w:r>
      <w:r>
        <w:rPr>
          <w:u w:color="000000"/>
          <w:lang w:val="it-IT"/>
        </w:rPr>
        <w:t xml:space="preserve"> Aina Sastre</w:t>
      </w:r>
    </w:p>
    <w:p w:rsidR="00C0392A" w:rsidRPr="00605018" w:rsidRDefault="00C0392A">
      <w:pPr>
        <w:pStyle w:val="Cos"/>
        <w:rPr>
          <w:u w:color="000000"/>
          <w:lang w:val="it-IT"/>
        </w:rPr>
      </w:pPr>
    </w:p>
    <w:p w:rsidR="00C0392A" w:rsidRPr="00605018" w:rsidRDefault="00D748E6">
      <w:pPr>
        <w:pStyle w:val="GRISIX"/>
        <w:rPr>
          <w:lang w:val="it-IT"/>
        </w:rPr>
      </w:pPr>
      <w:r w:rsidRPr="00605018">
        <w:rPr>
          <w:rFonts w:eastAsia="Arial Unicode MS" w:hAnsi="Arial Unicode MS" w:cs="Arial Unicode MS"/>
          <w:lang w:val="it-IT"/>
        </w:rPr>
        <w:t>2003 i 2001</w:t>
      </w:r>
    </w:p>
    <w:p w:rsidR="00C0392A" w:rsidRPr="00605018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it-IT"/>
        </w:rPr>
      </w:pPr>
      <w:r>
        <w:rPr>
          <w:rFonts w:eastAsia="Calibri" w:hAnsi="Calibri" w:cs="Calibri"/>
          <w:u w:color="000000"/>
          <w:lang w:val="ru-RU"/>
        </w:rPr>
        <w:t>"</w:t>
      </w:r>
      <w:r w:rsidRPr="00605018">
        <w:rPr>
          <w:rFonts w:ascii="Titillium WebSemiBold" w:eastAsia="Calibri" w:hAnsi="Calibri" w:cs="Calibri"/>
          <w:u w:color="000000"/>
          <w:lang w:val="it-IT"/>
        </w:rPr>
        <w:t>El cor de la ciutat</w:t>
      </w:r>
      <w:r>
        <w:rPr>
          <w:rFonts w:eastAsia="Calibri" w:hAnsi="Calibri" w:cs="Calibri"/>
          <w:u w:color="000000"/>
          <w:lang w:val="it-IT"/>
        </w:rPr>
        <w:t>" (repartiment)</w:t>
      </w:r>
    </w:p>
    <w:p w:rsidR="00C0392A" w:rsidRPr="00605018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it-IT"/>
        </w:rPr>
      </w:pPr>
    </w:p>
    <w:p w:rsidR="00C0392A" w:rsidRPr="00605018" w:rsidRDefault="00D748E6">
      <w:pPr>
        <w:pStyle w:val="GRISIX"/>
        <w:rPr>
          <w:lang w:val="it-IT"/>
        </w:rPr>
      </w:pPr>
      <w:r w:rsidRPr="00605018">
        <w:rPr>
          <w:rFonts w:eastAsia="Arial Unicode MS" w:hAnsi="Arial Unicode MS" w:cs="Arial Unicode MS"/>
          <w:lang w:val="it-IT"/>
        </w:rPr>
        <w:t>2000</w:t>
      </w:r>
    </w:p>
    <w:p w:rsidR="00C0392A" w:rsidRPr="00605018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it-IT"/>
        </w:rPr>
      </w:pPr>
      <w:r>
        <w:rPr>
          <w:rFonts w:eastAsia="Calibri" w:hAnsi="Calibri" w:cs="Calibri"/>
          <w:u w:color="000000"/>
          <w:lang w:val="ru-RU"/>
        </w:rPr>
        <w:t>"</w:t>
      </w:r>
      <w:r w:rsidRPr="00605018">
        <w:rPr>
          <w:rFonts w:ascii="Titillium WebSemiBold" w:eastAsia="Calibri" w:hAnsi="Calibri" w:cs="Calibri"/>
          <w:u w:color="000000"/>
          <w:lang w:val="it-IT"/>
        </w:rPr>
        <w:t>Laberint d'ombres</w:t>
      </w:r>
      <w:r>
        <w:rPr>
          <w:rFonts w:eastAsia="Calibri" w:hAnsi="Calibri" w:cs="Calibri"/>
          <w:u w:color="000000"/>
          <w:lang w:val="it-IT"/>
        </w:rPr>
        <w:t>" (repartiment)</w:t>
      </w:r>
    </w:p>
    <w:p w:rsidR="000E16D4" w:rsidRDefault="00D748E6" w:rsidP="000E16D4">
      <w:pPr>
        <w:pStyle w:val="GRISIX"/>
        <w:rPr>
          <w:rFonts w:eastAsia="Arial Unicode MS" w:hAnsi="Arial Unicode MS" w:cs="Arial Unicode MS"/>
          <w:lang w:val="it-IT"/>
        </w:rPr>
      </w:pPr>
      <w:r w:rsidRPr="00605018">
        <w:rPr>
          <w:rFonts w:eastAsia="Arial Unicode MS" w:hAnsi="Arial Unicode MS" w:cs="Arial Unicode MS"/>
          <w:lang w:val="it-IT"/>
        </w:rPr>
        <w:t>2000</w:t>
      </w:r>
    </w:p>
    <w:p w:rsidR="00C0392A" w:rsidRDefault="00930A1B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fr-FR"/>
        </w:rPr>
      </w:pPr>
      <w:proofErr w:type="spellStart"/>
      <w:r w:rsidRPr="00930A1B">
        <w:rPr>
          <w:rFonts w:eastAsia="Titillium Web" w:hAnsi="Titillium Web" w:cs="Titillium Web"/>
          <w:u w:color="000000"/>
          <w:lang w:val="fr-FR"/>
        </w:rPr>
        <w:t>Curtmetratge”Els</w:t>
      </w:r>
      <w:proofErr w:type="spellEnd"/>
      <w:r w:rsidRPr="00930A1B">
        <w:rPr>
          <w:rFonts w:eastAsia="Titillium Web" w:hAnsi="Titillium Web" w:cs="Titillium Web"/>
          <w:u w:color="000000"/>
          <w:lang w:val="fr-FR"/>
        </w:rPr>
        <w:t xml:space="preserve"> </w:t>
      </w:r>
      <w:proofErr w:type="spellStart"/>
      <w:r w:rsidRPr="00930A1B">
        <w:rPr>
          <w:rFonts w:eastAsia="Titillium Web" w:hAnsi="Titillium Web" w:cs="Titillium Web"/>
          <w:u w:color="000000"/>
          <w:lang w:val="fr-FR"/>
        </w:rPr>
        <w:t>diumenges</w:t>
      </w:r>
      <w:proofErr w:type="spellEnd"/>
      <w:r w:rsidRPr="00930A1B">
        <w:rPr>
          <w:rFonts w:eastAsia="Titillium Web" w:hAnsi="Titillium Web" w:cs="Titillium Web"/>
          <w:u w:color="000000"/>
          <w:lang w:val="fr-FR"/>
        </w:rPr>
        <w:t xml:space="preserve">” de </w:t>
      </w:r>
      <w:proofErr w:type="spellStart"/>
      <w:r w:rsidRPr="00930A1B">
        <w:rPr>
          <w:rFonts w:eastAsia="Titillium Web" w:hAnsi="Titillium Web" w:cs="Titillium Web"/>
          <w:u w:color="000000"/>
          <w:lang w:val="fr-FR"/>
        </w:rPr>
        <w:t>Lluis</w:t>
      </w:r>
      <w:proofErr w:type="spellEnd"/>
      <w:r w:rsidRPr="00930A1B">
        <w:rPr>
          <w:rFonts w:eastAsia="Titillium Web" w:hAnsi="Titillium Web" w:cs="Titillium Web"/>
          <w:u w:color="000000"/>
          <w:lang w:val="fr-FR"/>
        </w:rPr>
        <w:t xml:space="preserve"> </w:t>
      </w:r>
      <w:proofErr w:type="spellStart"/>
      <w:r w:rsidRPr="00930A1B">
        <w:rPr>
          <w:rFonts w:eastAsia="Titillium Web" w:hAnsi="Titillium Web" w:cs="Titillium Web"/>
          <w:u w:color="000000"/>
          <w:lang w:val="fr-FR"/>
        </w:rPr>
        <w:t>Baulida</w:t>
      </w:r>
      <w:proofErr w:type="spellEnd"/>
    </w:p>
    <w:p w:rsidR="00626E17" w:rsidRPr="00681E03" w:rsidRDefault="00E808F4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  <w:hyperlink r:id="rId16" w:history="1">
        <w:r w:rsidR="00626E17" w:rsidRPr="00681E03">
          <w:rPr>
            <w:rStyle w:val="Hipervnculo"/>
            <w:rFonts w:eastAsia="Titillium Web" w:hAnsi="Titillium Web" w:cs="Titillium Web"/>
            <w:u w:color="000000"/>
            <w:lang w:val="es-ES"/>
          </w:rPr>
          <w:t>https://vimeo.com/41227975</w:t>
        </w:r>
      </w:hyperlink>
    </w:p>
    <w:p w:rsidR="00626E17" w:rsidRPr="00681E03" w:rsidRDefault="00626E17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C0392A" w:rsidRPr="00681E03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u w:color="000000"/>
          <w:lang w:val="es-ES"/>
        </w:rPr>
      </w:pPr>
      <w:r>
        <w:rPr>
          <w:rFonts w:eastAsia="Titillium Web" w:hAnsi="Titillium Web" w:cs="Titillium Web"/>
          <w:noProof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page">
                  <wp:posOffset>564502</wp:posOffset>
                </wp:positionV>
                <wp:extent cx="4606965" cy="3109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31099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0392A" w:rsidRDefault="00D748E6">
                            <w:pPr>
                              <w:pStyle w:val="BLANC"/>
                              <w:rPr>
                                <w:color w:val="FEFEFE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color w:val="FEFEFE"/>
                                <w:sz w:val="28"/>
                                <w:szCs w:val="28"/>
                              </w:rPr>
                              <w:t>FORMACI</w:t>
                            </w:r>
                            <w:r>
                              <w:rPr>
                                <w:rFonts w:ascii="Arial Unicode MS" w:hAnsi="Titillium Web"/>
                                <w:color w:val="FEFEFE"/>
                                <w:sz w:val="28"/>
                                <w:szCs w:val="28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57.2pt;margin-top:44.4pt;width:362.8pt;height:24.5pt;z-index:251663360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LANC"/>
                        <w:bidi w:val="0"/>
                        <w:rPr>
                          <w:color w:val="fefefe"/>
                          <w:sz w:val="28"/>
                          <w:szCs w:val="28"/>
                        </w:rPr>
                      </w:pPr>
                      <w:r>
                        <w:rPr>
                          <w:rFonts w:ascii="Titillium Web" w:cs="Arial Unicode MS" w:hAnsi="Arial Unicode MS" w:eastAsia="Arial Unicode MS"/>
                          <w:rtl w:val="0"/>
                        </w:rPr>
                        <w:t xml:space="preserve">                     </w:t>
                      </w:r>
                      <w:r>
                        <w:rPr>
                          <w:rFonts w:ascii="Titillium Web" w:cs="Arial Unicode MS" w:hAnsi="Arial Unicode MS" w:eastAsia="Arial Unicode MS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FORMACI</w:t>
                      </w:r>
                      <w:r>
                        <w:rPr>
                          <w:rFonts w:ascii="Arial Unicode MS" w:cs="Arial Unicode MS" w:hAnsi="Titillium Web" w:eastAsia="Arial Unicode MS" w:hint="default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Ó</w:t>
                      </w:r>
                    </w:p>
                  </w:txbxContent>
                </v:textbox>
                <w10:wrap type="through" side="bothSides" anchorx="margin" anchory="page"/>
              </v:rect>
            </w:pict>
          </mc:Fallback>
        </mc:AlternateContent>
      </w:r>
    </w:p>
    <w:p w:rsidR="00C0392A" w:rsidRPr="00681E03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  <w:r>
        <w:rPr>
          <w:rFonts w:eastAsia="Titillium Web" w:hAnsi="Titillium Web" w:cs="Titillium Web"/>
          <w:noProof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-734937</wp:posOffset>
                </wp:positionH>
                <wp:positionV relativeFrom="line">
                  <wp:posOffset>271132</wp:posOffset>
                </wp:positionV>
                <wp:extent cx="4606965" cy="3109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31099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0392A" w:rsidRDefault="00D748E6">
                            <w:pPr>
                              <w:pStyle w:val="BLANC"/>
                              <w:rPr>
                                <w:color w:val="FEFEFE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color w:val="FEFEFE"/>
                                <w:sz w:val="28"/>
                                <w:szCs w:val="28"/>
                              </w:rPr>
                              <w:t>ALTRES ESTUDIS I FORMACI</w:t>
                            </w:r>
                            <w:r>
                              <w:rPr>
                                <w:rFonts w:ascii="Arial Unicode MS" w:hAnsi="Titillium Web"/>
                                <w:color w:val="FEFEFE"/>
                                <w:sz w:val="28"/>
                                <w:szCs w:val="28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57.9pt;margin-top:21.3pt;width:362.8pt;height:24.5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LANC"/>
                        <w:bidi w:val="0"/>
                        <w:rPr>
                          <w:color w:val="fefefe"/>
                          <w:sz w:val="28"/>
                          <w:szCs w:val="28"/>
                        </w:rPr>
                      </w:pPr>
                      <w:r>
                        <w:rPr>
                          <w:rFonts w:ascii="Titillium Web" w:cs="Arial Unicode MS" w:hAnsi="Arial Unicode MS" w:eastAsia="Arial Unicode MS"/>
                          <w:rtl w:val="0"/>
                        </w:rPr>
                        <w:t xml:space="preserve">                     </w:t>
                      </w:r>
                      <w:r>
                        <w:rPr>
                          <w:rFonts w:ascii="Titillium Web" w:cs="Arial Unicode MS" w:hAnsi="Arial Unicode MS" w:eastAsia="Arial Unicode MS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ALTRES ESTUDIS I FORMACI</w:t>
                      </w:r>
                      <w:r>
                        <w:rPr>
                          <w:rFonts w:ascii="Arial Unicode MS" w:cs="Arial Unicode MS" w:hAnsi="Titillium Web" w:eastAsia="Arial Unicode MS" w:hint="default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Ó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C0392A" w:rsidRPr="00681E03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2E354F" w:rsidRDefault="002E354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color w:val="D9D9D9" w:themeColor="background1" w:themeShade="D9"/>
          <w:u w:color="000000"/>
          <w:lang w:val="es-ES"/>
        </w:rPr>
      </w:pPr>
    </w:p>
    <w:p w:rsidR="002E354F" w:rsidRDefault="002E354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color w:val="D9D9D9" w:themeColor="background1" w:themeShade="D9"/>
          <w:u w:color="000000"/>
          <w:lang w:val="es-ES"/>
        </w:rPr>
      </w:pPr>
    </w:p>
    <w:p w:rsidR="004020CD" w:rsidRPr="004020CD" w:rsidRDefault="004020CD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color w:val="D9D9D9" w:themeColor="background1" w:themeShade="D9"/>
          <w:u w:color="000000"/>
          <w:lang w:val="es-ES"/>
        </w:rPr>
      </w:pPr>
      <w:r w:rsidRPr="004020CD">
        <w:rPr>
          <w:rFonts w:eastAsia="Titillium Web" w:hAnsi="Titillium Web" w:cs="Titillium Web"/>
          <w:color w:val="D9D9D9" w:themeColor="background1" w:themeShade="D9"/>
          <w:u w:color="000000"/>
          <w:lang w:val="es-ES"/>
        </w:rPr>
        <w:t>2016</w:t>
      </w:r>
    </w:p>
    <w:p w:rsidR="004020CD" w:rsidRDefault="004020CD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  <w:r>
        <w:rPr>
          <w:rFonts w:eastAsia="Titillium Web" w:hAnsi="Titillium Web" w:cs="Titillium Web"/>
          <w:u w:color="000000"/>
          <w:lang w:val="es-ES"/>
        </w:rPr>
        <w:t xml:space="preserve"> Shakespeare en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acció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. La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paraula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com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 a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impuls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 per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alliberar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 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l’actor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amb</w:t>
      </w:r>
      <w:proofErr w:type="spellEnd"/>
      <w:r>
        <w:rPr>
          <w:rFonts w:eastAsia="Titillium Web" w:hAnsi="Titillium Web" w:cs="Titillium Web"/>
          <w:u w:color="000000"/>
          <w:lang w:val="es-ES"/>
        </w:rPr>
        <w:t xml:space="preserve"> Konrad </w:t>
      </w:r>
      <w:proofErr w:type="spellStart"/>
      <w:r>
        <w:rPr>
          <w:rFonts w:eastAsia="Titillium Web" w:hAnsi="Titillium Web" w:cs="Titillium Web"/>
          <w:u w:color="000000"/>
          <w:lang w:val="es-ES"/>
        </w:rPr>
        <w:t>Zschiedrich</w:t>
      </w:r>
      <w:proofErr w:type="spellEnd"/>
      <w:r w:rsidR="00681E03">
        <w:rPr>
          <w:rFonts w:eastAsia="Titillium Web" w:hAnsi="Titillium Web" w:cs="Titillium Web"/>
          <w:u w:color="000000"/>
          <w:lang w:val="es-ES"/>
        </w:rPr>
        <w:t>.</w:t>
      </w:r>
    </w:p>
    <w:p w:rsidR="004020CD" w:rsidRPr="004020CD" w:rsidRDefault="004020CD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  <w:lang w:val="es-ES"/>
        </w:rPr>
      </w:pPr>
    </w:p>
    <w:p w:rsidR="00C0392A" w:rsidRPr="00605018" w:rsidRDefault="00D748E6">
      <w:pPr>
        <w:pStyle w:val="GRISIX"/>
        <w:rPr>
          <w:lang w:val="es-ES_tradnl"/>
        </w:rPr>
      </w:pPr>
      <w:r w:rsidRPr="00605018">
        <w:rPr>
          <w:rFonts w:eastAsia="Arial Unicode MS" w:hAnsi="Arial Unicode MS" w:cs="Arial Unicode MS"/>
          <w:lang w:val="es-ES_tradnl"/>
        </w:rPr>
        <w:t>2014</w:t>
      </w:r>
    </w:p>
    <w:p w:rsidR="00C0392A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  <w:r>
        <w:rPr>
          <w:rFonts w:ascii="Titillium WebSemiBold" w:eastAsia="Calibri" w:hAnsi="Calibri" w:cs="Calibri"/>
          <w:u w:color="000000"/>
        </w:rPr>
        <w:t xml:space="preserve"> </w:t>
      </w:r>
      <w:proofErr w:type="spellStart"/>
      <w:r>
        <w:rPr>
          <w:rFonts w:ascii="Titillium WebSemiBold" w:eastAsia="Calibri" w:hAnsi="Calibri" w:cs="Calibri"/>
          <w:u w:color="000000"/>
        </w:rPr>
        <w:t>Interpretaci</w:t>
      </w:r>
      <w:r>
        <w:rPr>
          <w:rFonts w:ascii="Calibri" w:eastAsia="Calibri" w:hAnsi="Titillium WebSemiBold" w:cs="Calibri"/>
          <w:u w:color="000000"/>
        </w:rPr>
        <w:t>ó</w:t>
      </w:r>
      <w:proofErr w:type="spellEnd"/>
      <w:r>
        <w:rPr>
          <w:rFonts w:eastAsia="Calibri" w:hAnsi="Calibri" w:cs="Calibri"/>
          <w:u w:color="000000"/>
          <w:lang w:val="it-IT"/>
        </w:rPr>
        <w:t xml:space="preserve"> de text amb Raimon Molins</w:t>
      </w:r>
    </w:p>
    <w:p w:rsidR="00C0392A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</w:p>
    <w:p w:rsidR="00681E03" w:rsidRDefault="00681E03">
      <w:pPr>
        <w:pStyle w:val="GRISIX"/>
        <w:rPr>
          <w:rFonts w:eastAsia="Arial Unicode MS" w:hAnsi="Arial Unicode MS" w:cs="Arial Unicode MS"/>
          <w:lang w:val="es-ES_tradnl"/>
        </w:rPr>
      </w:pPr>
    </w:p>
    <w:p w:rsidR="00C0392A" w:rsidRPr="00605018" w:rsidRDefault="00D748E6">
      <w:pPr>
        <w:pStyle w:val="GRISIX"/>
        <w:rPr>
          <w:lang w:val="es-ES_tradnl"/>
        </w:rPr>
      </w:pPr>
      <w:bookmarkStart w:id="0" w:name="_GoBack"/>
      <w:bookmarkEnd w:id="0"/>
      <w:r w:rsidRPr="00605018">
        <w:rPr>
          <w:rFonts w:eastAsia="Arial Unicode MS" w:hAnsi="Arial Unicode MS" w:cs="Arial Unicode MS"/>
          <w:lang w:val="es-ES_tradnl"/>
        </w:rPr>
        <w:lastRenderedPageBreak/>
        <w:t>2013-2010</w:t>
      </w:r>
    </w:p>
    <w:p w:rsidR="002E354F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Titillium WebSemiBold" w:cs="Calibri"/>
          <w:u w:color="000000"/>
        </w:rPr>
      </w:pPr>
      <w:r w:rsidRPr="00605018">
        <w:rPr>
          <w:rFonts w:ascii="Titillium WebSemiBold" w:eastAsia="Calibri" w:hAnsi="Calibri" w:cs="Calibri"/>
          <w:u w:color="000000"/>
        </w:rPr>
        <w:t>Clown i buf</w:t>
      </w:r>
      <w:r>
        <w:rPr>
          <w:rFonts w:ascii="Calibri" w:eastAsia="Calibri" w:hAnsi="Titillium WebSemiBold" w:cs="Calibri"/>
          <w:u w:color="000000"/>
        </w:rPr>
        <w:t>ó</w:t>
      </w:r>
    </w:p>
    <w:p w:rsidR="00C0392A" w:rsidRPr="002E354F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</w:rPr>
      </w:pPr>
      <w:proofErr w:type="gramStart"/>
      <w:r>
        <w:rPr>
          <w:rFonts w:eastAsia="Calibri" w:hAnsi="Calibri" w:cs="Calibri"/>
          <w:u w:color="000000"/>
          <w:lang w:val="pt-PT"/>
        </w:rPr>
        <w:t>3</w:t>
      </w:r>
      <w:proofErr w:type="gramEnd"/>
      <w:r>
        <w:rPr>
          <w:rFonts w:eastAsia="Calibri" w:hAnsi="Calibri" w:cs="Calibri"/>
          <w:u w:color="000000"/>
          <w:lang w:val="pt-PT"/>
        </w:rPr>
        <w:t xml:space="preserve"> cursos amb Philippe Gaulier</w:t>
      </w:r>
    </w:p>
    <w:p w:rsidR="00C0392A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</w:p>
    <w:p w:rsidR="00C0392A" w:rsidRPr="00605018" w:rsidRDefault="00D748E6">
      <w:pPr>
        <w:pStyle w:val="GRISIX"/>
        <w:rPr>
          <w:lang w:val="es-ES"/>
        </w:rPr>
      </w:pPr>
      <w:r w:rsidRPr="00605018">
        <w:rPr>
          <w:rFonts w:eastAsia="Arial Unicode MS" w:hAnsi="Arial Unicode MS" w:cs="Arial Unicode MS"/>
          <w:lang w:val="es-ES"/>
        </w:rPr>
        <w:t>2012-2011</w:t>
      </w:r>
    </w:p>
    <w:p w:rsidR="00C0392A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hAnsi="Calibri" w:cs="Calibri"/>
          <w:u w:color="000000"/>
        </w:rPr>
      </w:pPr>
      <w:proofErr w:type="spellStart"/>
      <w:r w:rsidRPr="00605018">
        <w:rPr>
          <w:rFonts w:ascii="Titillium WebSemiBold" w:eastAsia="Calibri" w:hAnsi="Calibri" w:cs="Calibri"/>
          <w:u w:color="000000"/>
          <w:lang w:val="es-ES"/>
        </w:rPr>
        <w:t>Curs</w:t>
      </w:r>
      <w:proofErr w:type="spellEnd"/>
      <w:r w:rsidRPr="00605018">
        <w:rPr>
          <w:rFonts w:ascii="Titillium WebSemiBold" w:eastAsia="Calibri" w:hAnsi="Calibri" w:cs="Calibri"/>
          <w:u w:color="000000"/>
          <w:lang w:val="es-ES"/>
        </w:rPr>
        <w:t xml:space="preserve"> de </w:t>
      </w:r>
      <w:proofErr w:type="spellStart"/>
      <w:r w:rsidRPr="00605018">
        <w:rPr>
          <w:rFonts w:ascii="Titillium WebSemiBold" w:eastAsia="Calibri" w:hAnsi="Calibri" w:cs="Calibri"/>
          <w:u w:color="000000"/>
          <w:lang w:val="es-ES"/>
        </w:rPr>
        <w:t>Psicoan</w:t>
      </w:r>
      <w:r w:rsidRPr="00605018">
        <w:rPr>
          <w:rFonts w:ascii="Calibri" w:eastAsia="Calibri" w:hAnsi="Titillium WebSemiBold" w:cs="Calibri"/>
          <w:u w:color="000000"/>
          <w:lang w:val="es-ES"/>
        </w:rPr>
        <w:t>à</w:t>
      </w:r>
      <w:proofErr w:type="spellEnd"/>
      <w:r>
        <w:rPr>
          <w:rFonts w:ascii="Titillium WebSemiBold" w:eastAsia="Calibri" w:hAnsi="Calibri" w:cs="Calibri"/>
          <w:u w:color="000000"/>
          <w:lang w:val="it-IT"/>
        </w:rPr>
        <w:t>lisi i teatre</w:t>
      </w:r>
      <w:r>
        <w:rPr>
          <w:rFonts w:eastAsia="Calibri" w:hAnsi="Calibri" w:cs="Calibri"/>
          <w:u w:color="000000"/>
          <w:lang w:val="it-IT"/>
        </w:rPr>
        <w:t xml:space="preserve"> a L</w:t>
      </w:r>
      <w:r>
        <w:rPr>
          <w:rFonts w:ascii="Calibri" w:eastAsia="Calibri" w:hAnsi="Titillium Web" w:cs="Calibri"/>
          <w:u w:color="000000"/>
        </w:rPr>
        <w:t>’</w:t>
      </w:r>
      <w:r>
        <w:rPr>
          <w:rFonts w:eastAsia="Calibri" w:hAnsi="Calibri" w:cs="Calibri"/>
          <w:u w:color="000000"/>
          <w:lang w:val="pt-PT"/>
        </w:rPr>
        <w:t>Espai Psicoanal</w:t>
      </w:r>
      <w:proofErr w:type="spellStart"/>
      <w:r>
        <w:rPr>
          <w:rFonts w:ascii="Calibri" w:eastAsia="Calibri" w:hAnsi="Titillium Web" w:cs="Calibri"/>
          <w:u w:color="000000"/>
        </w:rPr>
        <w:t>í</w:t>
      </w:r>
      <w:r>
        <w:rPr>
          <w:rFonts w:eastAsia="Calibri" w:hAnsi="Calibri" w:cs="Calibri"/>
          <w:u w:color="000000"/>
        </w:rPr>
        <w:t>tic</w:t>
      </w:r>
      <w:proofErr w:type="spellEnd"/>
      <w:r>
        <w:rPr>
          <w:rFonts w:eastAsia="Calibri" w:hAnsi="Calibri" w:cs="Calibri"/>
          <w:u w:color="000000"/>
        </w:rPr>
        <w:t xml:space="preserve"> de Barcelona</w:t>
      </w:r>
    </w:p>
    <w:p w:rsidR="004020CD" w:rsidRDefault="004020CD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</w:p>
    <w:p w:rsidR="00C0392A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</w:rPr>
      </w:pPr>
      <w:r>
        <w:rPr>
          <w:rFonts w:eastAsia="Titillium Web" w:hAnsi="Titillium Web" w:cs="Titillium Web"/>
          <w:noProof/>
          <w:sz w:val="24"/>
          <w:szCs w:val="24"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-810413</wp:posOffset>
                </wp:positionH>
                <wp:positionV relativeFrom="line">
                  <wp:posOffset>347881</wp:posOffset>
                </wp:positionV>
                <wp:extent cx="4606965" cy="3109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65" cy="31099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0392A" w:rsidRDefault="00D748E6">
                            <w:pPr>
                              <w:pStyle w:val="BLANC"/>
                              <w:rPr>
                                <w:color w:val="FEFEFE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color w:val="FEFEFE"/>
                                <w:sz w:val="28"/>
                                <w:szCs w:val="28"/>
                              </w:rPr>
                              <w:t>IDIOMES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-63.8pt;margin-top:27.4pt;width:362.8pt;height:24.5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LANC"/>
                        <w:bidi w:val="0"/>
                        <w:rPr>
                          <w:color w:val="fefefe"/>
                          <w:sz w:val="28"/>
                          <w:szCs w:val="28"/>
                        </w:rPr>
                      </w:pPr>
                      <w:r>
                        <w:rPr>
                          <w:rFonts w:ascii="Titillium Web" w:cs="Arial Unicode MS" w:hAnsi="Arial Unicode MS" w:eastAsia="Arial Unicode MS"/>
                          <w:rtl w:val="0"/>
                        </w:rPr>
                        <w:t xml:space="preserve">                     </w:t>
                      </w:r>
                      <w:r>
                        <w:rPr>
                          <w:rFonts w:ascii="Titillium Web" w:cs="Arial Unicode MS" w:hAnsi="Arial Unicode MS" w:eastAsia="Arial Unicode MS"/>
                          <w:color w:val="fefefe"/>
                          <w:sz w:val="28"/>
                          <w:szCs w:val="28"/>
                          <w:rtl w:val="0"/>
                          <w:lang w:val="es-ES_tradnl"/>
                        </w:rPr>
                        <w:t>IDIOMES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:rsidR="00930A1B" w:rsidRDefault="00930A1B" w:rsidP="00930A1B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</w:rPr>
      </w:pPr>
    </w:p>
    <w:p w:rsidR="00930A1B" w:rsidRDefault="00930A1B" w:rsidP="00930A1B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</w:rPr>
      </w:pPr>
    </w:p>
    <w:p w:rsidR="00930A1B" w:rsidRDefault="00930A1B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sz w:val="24"/>
          <w:szCs w:val="24"/>
          <w:u w:color="000000"/>
        </w:rPr>
      </w:pPr>
    </w:p>
    <w:p w:rsidR="00C0392A" w:rsidRDefault="00C0392A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tillium Web" w:hAnsi="Titillium Web" w:cs="Titillium Web"/>
          <w:u w:color="000000"/>
        </w:rPr>
      </w:pPr>
    </w:p>
    <w:p w:rsidR="00C0392A" w:rsidRDefault="00D748E6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tillium WebSemiBold" w:eastAsia="Titillium WebSemiBold" w:hAnsi="Titillium WebSemiBold" w:cs="Titillium WebSemiBold"/>
          <w:u w:color="000000"/>
        </w:rPr>
      </w:pPr>
      <w:proofErr w:type="spellStart"/>
      <w:r>
        <w:rPr>
          <w:rFonts w:ascii="Titillium WebSemiBold" w:eastAsia="Calibri" w:hAnsi="Calibri" w:cs="Calibri"/>
          <w:u w:color="000000"/>
        </w:rPr>
        <w:t>Catal</w:t>
      </w:r>
      <w:proofErr w:type="spellEnd"/>
      <w:r w:rsidRPr="00605018">
        <w:rPr>
          <w:rFonts w:ascii="Calibri" w:eastAsia="Calibri" w:hAnsi="Titillium WebSemiBold" w:cs="Calibri"/>
          <w:u w:color="000000"/>
          <w:lang w:val="es-ES"/>
        </w:rPr>
        <w:t>à</w:t>
      </w:r>
      <w:r w:rsidRPr="00605018">
        <w:rPr>
          <w:rFonts w:ascii="Calibri" w:eastAsia="Calibri" w:hAnsi="Titillium WebSemiBold" w:cs="Calibri"/>
          <w:u w:color="000000"/>
          <w:lang w:val="es-ES"/>
        </w:rPr>
        <w:t xml:space="preserve"> </w:t>
      </w:r>
      <w:r>
        <w:rPr>
          <w:rFonts w:ascii="Titillium WebSemiBold" w:eastAsia="Calibri" w:hAnsi="Calibri" w:cs="Calibri"/>
          <w:u w:color="000000"/>
          <w:lang w:val="it-IT"/>
        </w:rPr>
        <w:t>nadiu/ Castell</w:t>
      </w:r>
      <w:r w:rsidRPr="00605018">
        <w:rPr>
          <w:rFonts w:ascii="Calibri" w:eastAsia="Calibri" w:hAnsi="Titillium WebSemiBold" w:cs="Calibri"/>
          <w:u w:color="000000"/>
          <w:lang w:val="es-ES"/>
        </w:rPr>
        <w:t>à</w:t>
      </w:r>
      <w:r w:rsidRPr="00605018">
        <w:rPr>
          <w:rFonts w:ascii="Calibri" w:eastAsia="Calibri" w:hAnsi="Titillium WebSemiBold" w:cs="Calibri"/>
          <w:u w:color="000000"/>
          <w:lang w:val="es-ES"/>
        </w:rPr>
        <w:t xml:space="preserve"> </w:t>
      </w:r>
      <w:proofErr w:type="spellStart"/>
      <w:r w:rsidRPr="00605018">
        <w:rPr>
          <w:rFonts w:ascii="Titillium WebSemiBold" w:eastAsia="Calibri" w:hAnsi="Calibri" w:cs="Calibri"/>
          <w:u w:color="000000"/>
          <w:lang w:val="es-ES"/>
        </w:rPr>
        <w:t>nadiu</w:t>
      </w:r>
      <w:proofErr w:type="spellEnd"/>
      <w:r w:rsidRPr="00605018">
        <w:rPr>
          <w:rFonts w:ascii="Titillium WebSemiBold" w:eastAsia="Calibri" w:hAnsi="Calibri" w:cs="Calibri"/>
          <w:u w:color="000000"/>
          <w:lang w:val="es-ES"/>
        </w:rPr>
        <w:t xml:space="preserve">/ </w:t>
      </w:r>
      <w:proofErr w:type="spellStart"/>
      <w:r w:rsidRPr="00605018">
        <w:rPr>
          <w:rFonts w:ascii="Titillium WebSemiBold" w:eastAsia="Calibri" w:hAnsi="Calibri" w:cs="Calibri"/>
          <w:u w:color="000000"/>
          <w:lang w:val="es-ES"/>
        </w:rPr>
        <w:t>franc</w:t>
      </w:r>
      <w:r w:rsidRPr="00605018">
        <w:rPr>
          <w:rFonts w:ascii="Calibri" w:eastAsia="Calibri" w:hAnsi="Titillium WebSemiBold" w:cs="Calibri"/>
          <w:u w:color="000000"/>
          <w:lang w:val="es-ES"/>
        </w:rPr>
        <w:t>è</w:t>
      </w:r>
      <w:proofErr w:type="spellEnd"/>
      <w:r>
        <w:rPr>
          <w:rFonts w:ascii="Titillium WebSemiBold" w:eastAsia="Calibri" w:hAnsi="Calibri" w:cs="Calibri"/>
          <w:u w:color="000000"/>
        </w:rPr>
        <w:t xml:space="preserve">s </w:t>
      </w:r>
      <w:proofErr w:type="spellStart"/>
      <w:r>
        <w:rPr>
          <w:rFonts w:ascii="Titillium WebSemiBold" w:eastAsia="Calibri" w:hAnsi="Calibri" w:cs="Calibri"/>
          <w:u w:color="000000"/>
        </w:rPr>
        <w:t>nadiu</w:t>
      </w:r>
      <w:proofErr w:type="spellEnd"/>
      <w:r>
        <w:rPr>
          <w:rFonts w:ascii="Titillium WebSemiBold" w:eastAsia="Calibri" w:hAnsi="Calibri" w:cs="Calibri"/>
          <w:u w:color="000000"/>
        </w:rPr>
        <w:t>.</w:t>
      </w: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p w:rsidR="00C0392A" w:rsidRDefault="00C0392A">
      <w:pPr>
        <w:pStyle w:val="Cos"/>
      </w:pPr>
    </w:p>
    <w:sectPr w:rsidR="00C0392A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F4" w:rsidRDefault="00E808F4">
      <w:r>
        <w:separator/>
      </w:r>
    </w:p>
  </w:endnote>
  <w:endnote w:type="continuationSeparator" w:id="0">
    <w:p w:rsidR="00E808F4" w:rsidRDefault="00E80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tillium Web">
    <w:altName w:val="Times New Roman"/>
    <w:charset w:val="00"/>
    <w:family w:val="roman"/>
    <w:pitch w:val="default"/>
  </w:font>
  <w:font w:name="Titillium WebSemiBold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2A" w:rsidRDefault="00C0392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F4" w:rsidRDefault="00E808F4">
      <w:r>
        <w:separator/>
      </w:r>
    </w:p>
  </w:footnote>
  <w:footnote w:type="continuationSeparator" w:id="0">
    <w:p w:rsidR="00E808F4" w:rsidRDefault="00E80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2A" w:rsidRDefault="00C039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0392A"/>
    <w:rsid w:val="000E16D4"/>
    <w:rsid w:val="00287D58"/>
    <w:rsid w:val="002E354F"/>
    <w:rsid w:val="004020CD"/>
    <w:rsid w:val="00605018"/>
    <w:rsid w:val="00626E17"/>
    <w:rsid w:val="00681E03"/>
    <w:rsid w:val="007E66C6"/>
    <w:rsid w:val="00930A1B"/>
    <w:rsid w:val="00B8677F"/>
    <w:rsid w:val="00C0392A"/>
    <w:rsid w:val="00C05405"/>
    <w:rsid w:val="00CE4721"/>
    <w:rsid w:val="00D748E6"/>
    <w:rsid w:val="00E8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s">
    <w:name w:val="Cos"/>
    <w:rPr>
      <w:rFonts w:ascii="Titillium Web" w:hAnsi="Arial Unicode MS" w:cs="Arial Unicode MS"/>
      <w:color w:val="000000"/>
      <w:sz w:val="22"/>
      <w:szCs w:val="22"/>
      <w:lang w:val="es-ES_tradnl"/>
    </w:rPr>
  </w:style>
  <w:style w:type="paragraph" w:customStyle="1" w:styleId="Taronja">
    <w:name w:val="Taronja"/>
    <w:rPr>
      <w:rFonts w:ascii="Titillium WebSemiBold" w:hAnsi="Arial Unicode MS" w:cs="Arial Unicode MS"/>
      <w:color w:val="FE6800"/>
      <w:sz w:val="32"/>
      <w:szCs w:val="32"/>
      <w:lang w:val="es-ES_tradnl"/>
    </w:rPr>
  </w:style>
  <w:style w:type="character" w:customStyle="1" w:styleId="Hyperlink0">
    <w:name w:val="Hyperlink.0"/>
    <w:basedOn w:val="Hipervnculo"/>
    <w:rPr>
      <w:u w:val="single"/>
    </w:rPr>
  </w:style>
  <w:style w:type="paragraph" w:customStyle="1" w:styleId="BLANC">
    <w:name w:val="BLANC"/>
    <w:rPr>
      <w:rFonts w:ascii="Titillium Web" w:hAnsi="Arial Unicode MS" w:cs="Arial Unicode MS"/>
      <w:b/>
      <w:bCs/>
      <w:color w:val="000000"/>
      <w:sz w:val="22"/>
      <w:szCs w:val="22"/>
      <w:lang w:val="es-ES_tradnl"/>
    </w:rPr>
  </w:style>
  <w:style w:type="paragraph" w:customStyle="1" w:styleId="GRISIX">
    <w:name w:val="GRIS IX"/>
    <w:rPr>
      <w:rFonts w:ascii="Titillium WebSemiBold" w:eastAsia="Titillium WebSemiBold" w:hAnsi="Titillium WebSemiBold" w:cs="Titillium WebSemiBold"/>
      <w:color w:val="BFBFBF"/>
      <w:sz w:val="22"/>
      <w:szCs w:val="22"/>
    </w:rPr>
  </w:style>
  <w:style w:type="character" w:customStyle="1" w:styleId="Hyperlink1">
    <w:name w:val="Hyperlink.1"/>
    <w:basedOn w:val="Hyperlink0"/>
    <w:rPr>
      <w:u w:val="single" w:color="0000FF"/>
    </w:rPr>
  </w:style>
  <w:style w:type="character" w:styleId="Hipervnculovisitado">
    <w:name w:val="FollowedHyperlink"/>
    <w:basedOn w:val="Fuentedeprrafopredeter"/>
    <w:uiPriority w:val="99"/>
    <w:semiHidden/>
    <w:unhideWhenUsed/>
    <w:rsid w:val="00C05405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s">
    <w:name w:val="Cos"/>
    <w:rPr>
      <w:rFonts w:ascii="Titillium Web" w:hAnsi="Arial Unicode MS" w:cs="Arial Unicode MS"/>
      <w:color w:val="000000"/>
      <w:sz w:val="22"/>
      <w:szCs w:val="22"/>
      <w:lang w:val="es-ES_tradnl"/>
    </w:rPr>
  </w:style>
  <w:style w:type="paragraph" w:customStyle="1" w:styleId="Taronja">
    <w:name w:val="Taronja"/>
    <w:rPr>
      <w:rFonts w:ascii="Titillium WebSemiBold" w:hAnsi="Arial Unicode MS" w:cs="Arial Unicode MS"/>
      <w:color w:val="FE6800"/>
      <w:sz w:val="32"/>
      <w:szCs w:val="32"/>
      <w:lang w:val="es-ES_tradnl"/>
    </w:rPr>
  </w:style>
  <w:style w:type="character" w:customStyle="1" w:styleId="Hyperlink0">
    <w:name w:val="Hyperlink.0"/>
    <w:basedOn w:val="Hipervnculo"/>
    <w:rPr>
      <w:u w:val="single"/>
    </w:rPr>
  </w:style>
  <w:style w:type="paragraph" w:customStyle="1" w:styleId="BLANC">
    <w:name w:val="BLANC"/>
    <w:rPr>
      <w:rFonts w:ascii="Titillium Web" w:hAnsi="Arial Unicode MS" w:cs="Arial Unicode MS"/>
      <w:b/>
      <w:bCs/>
      <w:color w:val="000000"/>
      <w:sz w:val="22"/>
      <w:szCs w:val="22"/>
      <w:lang w:val="es-ES_tradnl"/>
    </w:rPr>
  </w:style>
  <w:style w:type="paragraph" w:customStyle="1" w:styleId="GRISIX">
    <w:name w:val="GRIS IX"/>
    <w:rPr>
      <w:rFonts w:ascii="Titillium WebSemiBold" w:eastAsia="Titillium WebSemiBold" w:hAnsi="Titillium WebSemiBold" w:cs="Titillium WebSemiBold"/>
      <w:color w:val="BFBFBF"/>
      <w:sz w:val="22"/>
      <w:szCs w:val="22"/>
    </w:rPr>
  </w:style>
  <w:style w:type="character" w:customStyle="1" w:styleId="Hyperlink1">
    <w:name w:val="Hyperlink.1"/>
    <w:basedOn w:val="Hyperlink0"/>
    <w:rPr>
      <w:u w:val="single" w:color="0000FF"/>
    </w:rPr>
  </w:style>
  <w:style w:type="character" w:styleId="Hipervnculovisitado">
    <w:name w:val="FollowedHyperlink"/>
    <w:basedOn w:val="Fuentedeprrafopredeter"/>
    <w:uiPriority w:val="99"/>
    <w:semiHidden/>
    <w:unhideWhenUsed/>
    <w:rsid w:val="00C0540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2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solcasas62@gmail.com" TargetMode="External"/><Relationship Id="rId13" Type="http://schemas.openxmlformats.org/officeDocument/2006/relationships/hyperlink" Target="https://incerteses.wordpress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estaclown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vimeo.com/41227975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dGgH0Xy7L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Ci-KNI6BB8" TargetMode="External"/><Relationship Id="rId10" Type="http://schemas.openxmlformats.org/officeDocument/2006/relationships/hyperlink" Target="https://youtu.be/70TxJHB4dh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meo.com/102711104" TargetMode="External"/><Relationship Id="rId14" Type="http://schemas.openxmlformats.org/officeDocument/2006/relationships/hyperlink" Target="http://latrifulgadelsfutils.wix.com/latrifulga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tillium Web"/>
            <a:ea typeface="Titillium Web"/>
            <a:cs typeface="Titillium Web"/>
            <a:sym typeface="Titillium Web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862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8</cp:revision>
  <dcterms:created xsi:type="dcterms:W3CDTF">2016-10-25T11:33:00Z</dcterms:created>
  <dcterms:modified xsi:type="dcterms:W3CDTF">2016-10-25T13:44:00Z</dcterms:modified>
</cp:coreProperties>
</file>